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D72DE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7511A68A" w14:textId="77777777" w:rsidR="001851D5" w:rsidRDefault="001851D5" w:rsidP="00046317">
      <w:pPr>
        <w:jc w:val="center"/>
        <w:rPr>
          <w:b/>
        </w:rPr>
      </w:pPr>
    </w:p>
    <w:p w14:paraId="1C8CB91E" w14:textId="18A7B684" w:rsidR="00542E90" w:rsidRPr="001851D5" w:rsidRDefault="00542E90" w:rsidP="00A87573">
      <w:pPr>
        <w:spacing w:line="360" w:lineRule="auto"/>
        <w:jc w:val="center"/>
        <w:rPr>
          <w:b/>
        </w:rPr>
      </w:pPr>
      <w:r w:rsidRPr="001851D5">
        <w:rPr>
          <w:b/>
        </w:rPr>
        <w:t>ANEXO VI – CRONOGRAMA FÍSICO-FINANCEIRO</w:t>
      </w:r>
      <w:r w:rsidRPr="001851D5">
        <w:rPr>
          <w:b/>
        </w:rPr>
        <w:tab/>
      </w:r>
    </w:p>
    <w:p w14:paraId="5F317B4E" w14:textId="77777777" w:rsidR="003B14A8" w:rsidRPr="001851D5" w:rsidRDefault="003B14A8" w:rsidP="00A87573">
      <w:pPr>
        <w:spacing w:line="360" w:lineRule="auto"/>
        <w:jc w:val="center"/>
        <w:rPr>
          <w:b/>
        </w:rPr>
      </w:pPr>
      <w:r>
        <w:rPr>
          <w:b/>
        </w:rPr>
        <w:t>CENTRO DE EXCELÊNCIA EM BOVINOCULTURA DE CORTE SENAR MS</w:t>
      </w:r>
    </w:p>
    <w:p w14:paraId="5DA68126" w14:textId="27D63163" w:rsidR="00542E90" w:rsidRPr="001851D5" w:rsidRDefault="00542E90" w:rsidP="00046317">
      <w:pPr>
        <w:jc w:val="center"/>
        <w:rPr>
          <w:b/>
        </w:rPr>
      </w:pPr>
    </w:p>
    <w:p w14:paraId="670BE1A3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4DDC063A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0CE7BB03" w14:textId="77777777" w:rsidR="00542E90" w:rsidRPr="001851D5" w:rsidRDefault="00542E90" w:rsidP="00DA5369">
      <w:pPr>
        <w:tabs>
          <w:tab w:val="left" w:pos="1226"/>
          <w:tab w:val="left" w:pos="1227"/>
        </w:tabs>
        <w:spacing w:before="120"/>
        <w:jc w:val="center"/>
      </w:pPr>
      <w:r w:rsidRPr="001851D5">
        <w:rPr>
          <w:noProof/>
          <w:lang w:val="pt-BR" w:eastAsia="pt-BR" w:bidi="ar-SA"/>
        </w:rPr>
        <w:drawing>
          <wp:inline distT="0" distB="0" distL="0" distR="0" wp14:anchorId="2AA46D4B" wp14:editId="64122B4B">
            <wp:extent cx="6024893" cy="43434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573" cy="434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E10B2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1DD355C2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4F8DA5D4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24612CFD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sectPr w:rsidR="00542E90" w:rsidRPr="001851D5" w:rsidSect="0092716F">
      <w:footerReference w:type="default" r:id="rId9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61192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80EDA"/>
    <w:rsid w:val="00284922"/>
    <w:rsid w:val="00291EAE"/>
    <w:rsid w:val="0029585E"/>
    <w:rsid w:val="002A656A"/>
    <w:rsid w:val="002B1BF9"/>
    <w:rsid w:val="002B2FCC"/>
    <w:rsid w:val="002B4B62"/>
    <w:rsid w:val="002B4C11"/>
    <w:rsid w:val="002E1827"/>
    <w:rsid w:val="002E791C"/>
    <w:rsid w:val="002F1080"/>
    <w:rsid w:val="002F29D5"/>
    <w:rsid w:val="002F3BF8"/>
    <w:rsid w:val="00307AED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1CCF"/>
    <w:rsid w:val="00473F77"/>
    <w:rsid w:val="00490896"/>
    <w:rsid w:val="00492C79"/>
    <w:rsid w:val="004A112C"/>
    <w:rsid w:val="004B49C5"/>
    <w:rsid w:val="004C7BFD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4626E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C15C5"/>
    <w:rsid w:val="005C48BD"/>
    <w:rsid w:val="005D0390"/>
    <w:rsid w:val="005D77F0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4799"/>
    <w:rsid w:val="00BA1E98"/>
    <w:rsid w:val="00BA29A9"/>
    <w:rsid w:val="00BA5BB1"/>
    <w:rsid w:val="00BA5F45"/>
    <w:rsid w:val="00BC126D"/>
    <w:rsid w:val="00BC23B6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E6C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7250"/>
    <w:rsid w:val="00EC5DAC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638A"/>
    <w:rsid w:val="00F8773D"/>
    <w:rsid w:val="00F92485"/>
    <w:rsid w:val="00F941A1"/>
    <w:rsid w:val="00F946DA"/>
    <w:rsid w:val="00F95ECE"/>
    <w:rsid w:val="00FA014E"/>
    <w:rsid w:val="00FA2BAF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4</cp:revision>
  <cp:lastPrinted>2021-11-29T19:59:00Z</cp:lastPrinted>
  <dcterms:created xsi:type="dcterms:W3CDTF">2021-11-26T20:05:00Z</dcterms:created>
  <dcterms:modified xsi:type="dcterms:W3CDTF">2021-11-29T19:59:00Z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