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ED77BA2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B2F5F">
              <w:rPr>
                <w:rFonts w:ascii="Arial" w:hAnsi="Arial" w:cs="Arial"/>
                <w:sz w:val="28"/>
                <w:szCs w:val="28"/>
              </w:rPr>
              <w:t>019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78A7B56F" w:rsidR="001E7351" w:rsidRPr="001E7351" w:rsidRDefault="002E62D2" w:rsidP="00D936BC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B2F5F">
              <w:rPr>
                <w:rFonts w:ascii="Arial" w:hAnsi="Arial" w:cs="Arial"/>
                <w:sz w:val="28"/>
                <w:szCs w:val="28"/>
              </w:rPr>
              <w:t>016</w:t>
            </w:r>
            <w:r w:rsidR="00D936BC">
              <w:rPr>
                <w:rFonts w:ascii="Arial" w:hAnsi="Arial" w:cs="Arial"/>
                <w:sz w:val="28"/>
                <w:szCs w:val="28"/>
              </w:rPr>
              <w:t>/</w:t>
            </w:r>
            <w:r w:rsidR="00B51613">
              <w:rPr>
                <w:rFonts w:ascii="Arial" w:hAnsi="Arial" w:cs="Arial"/>
                <w:sz w:val="28"/>
                <w:szCs w:val="28"/>
              </w:rPr>
              <w:t>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64F7D1F5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99619010"/>
      <w:r w:rsidR="00414C46">
        <w:rPr>
          <w:rFonts w:ascii="Arial" w:eastAsia="Calibri" w:hAnsi="Arial" w:cs="Arial"/>
          <w:color w:val="000000"/>
          <w:sz w:val="22"/>
          <w:szCs w:val="22"/>
        </w:rPr>
        <w:t xml:space="preserve">Contratação de pessoa jurídica para confecção de placas de identificação das NASCENTES PROTEGIDAS das propriedades assistidas - ATEG, visando atender as demandas do </w:t>
      </w:r>
      <w:r w:rsidR="00414C46">
        <w:rPr>
          <w:rFonts w:ascii="Arial" w:eastAsia="Calibri" w:hAnsi="Arial" w:cs="Arial"/>
          <w:b/>
          <w:bCs/>
          <w:color w:val="000000"/>
          <w:sz w:val="22"/>
          <w:szCs w:val="22"/>
        </w:rPr>
        <w:t>SENAR-AR/MS</w:t>
      </w:r>
      <w:r w:rsidR="00414C46">
        <w:rPr>
          <w:rFonts w:ascii="Arial" w:hAnsi="Arial" w:cs="Arial"/>
          <w:b/>
          <w:bCs/>
          <w:sz w:val="22"/>
          <w:szCs w:val="22"/>
        </w:rPr>
        <w:t>.</w:t>
      </w:r>
      <w:bookmarkEnd w:id="0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DB2F5F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DB2F5F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2583F4A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E80A306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52D3508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710174">
    <w:abstractNumId w:val="1"/>
  </w:num>
  <w:num w:numId="2" w16cid:durableId="1219439062">
    <w:abstractNumId w:val="17"/>
  </w:num>
  <w:num w:numId="3" w16cid:durableId="1996034497">
    <w:abstractNumId w:val="14"/>
  </w:num>
  <w:num w:numId="4" w16cid:durableId="2047480213">
    <w:abstractNumId w:val="10"/>
  </w:num>
  <w:num w:numId="5" w16cid:durableId="1881088737">
    <w:abstractNumId w:val="15"/>
  </w:num>
  <w:num w:numId="6" w16cid:durableId="200555165">
    <w:abstractNumId w:val="12"/>
  </w:num>
  <w:num w:numId="7" w16cid:durableId="264197233">
    <w:abstractNumId w:val="7"/>
  </w:num>
  <w:num w:numId="8" w16cid:durableId="1847404100">
    <w:abstractNumId w:val="13"/>
  </w:num>
  <w:num w:numId="9" w16cid:durableId="1199245137">
    <w:abstractNumId w:val="8"/>
  </w:num>
  <w:num w:numId="10" w16cid:durableId="1225793697">
    <w:abstractNumId w:val="9"/>
  </w:num>
  <w:num w:numId="11" w16cid:durableId="1773279857">
    <w:abstractNumId w:val="11"/>
  </w:num>
  <w:num w:numId="12" w16cid:durableId="747189519">
    <w:abstractNumId w:val="0"/>
  </w:num>
  <w:num w:numId="13" w16cid:durableId="1318727923">
    <w:abstractNumId w:val="16"/>
  </w:num>
  <w:num w:numId="14" w16cid:durableId="182219493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4C46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567A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36BC"/>
    <w:rsid w:val="00D95BC1"/>
    <w:rsid w:val="00D97402"/>
    <w:rsid w:val="00DA15FF"/>
    <w:rsid w:val="00DA29BA"/>
    <w:rsid w:val="00DA5141"/>
    <w:rsid w:val="00DA6B3F"/>
    <w:rsid w:val="00DB1333"/>
    <w:rsid w:val="00DB234F"/>
    <w:rsid w:val="00DB2F5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FF866A63-9D1F-4BD4-AAEF-ACCCBCF0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oPendente1">
    <w:name w:val="Menção Pendente1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5D68D-452A-450F-B3D4-D7982C38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214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58</cp:revision>
  <cp:lastPrinted>2022-05-09T19:27:00Z</cp:lastPrinted>
  <dcterms:created xsi:type="dcterms:W3CDTF">2016-02-15T13:56:00Z</dcterms:created>
  <dcterms:modified xsi:type="dcterms:W3CDTF">2022-05-13T16:50:00Z</dcterms:modified>
</cp:coreProperties>
</file>