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4C0E23">
              <w:rPr>
                <w:rFonts w:ascii="Arial" w:hAnsi="Arial" w:cs="Arial"/>
                <w:sz w:val="28"/>
                <w:szCs w:val="28"/>
              </w:rPr>
              <w:t>038/2019</w:t>
            </w:r>
          </w:p>
          <w:p w:rsidR="001E7351" w:rsidRPr="001E7351" w:rsidRDefault="002E62D2" w:rsidP="004C0E2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4C0E23">
              <w:rPr>
                <w:rFonts w:ascii="Arial" w:hAnsi="Arial" w:cs="Arial"/>
                <w:sz w:val="28"/>
                <w:szCs w:val="28"/>
              </w:rPr>
              <w:t>038/2019</w:t>
            </w:r>
          </w:p>
        </w:tc>
        <w:bookmarkStart w:id="0" w:name="_GoBack"/>
        <w:bookmarkEnd w:id="0"/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E23" w:rsidRPr="00DC31B5" w:rsidRDefault="005276F9" w:rsidP="004C0E23">
      <w:pPr>
        <w:spacing w:before="120"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4C0E23" w:rsidRPr="00DC31B5">
        <w:rPr>
          <w:rFonts w:ascii="Arial" w:hAnsi="Arial" w:cs="Arial"/>
          <w:sz w:val="22"/>
          <w:szCs w:val="22"/>
        </w:rPr>
        <w:t>A</w:t>
      </w:r>
      <w:r w:rsidR="004C0E23" w:rsidRPr="00DC31B5">
        <w:rPr>
          <w:rFonts w:ascii="Arial" w:hAnsi="Arial" w:cs="Arial"/>
          <w:bCs/>
          <w:sz w:val="22"/>
          <w:szCs w:val="22"/>
        </w:rPr>
        <w:t xml:space="preserve">quisição </w:t>
      </w:r>
      <w:r w:rsidR="004C0E23" w:rsidRPr="00DC31B5">
        <w:rPr>
          <w:rFonts w:ascii="Arial" w:hAnsi="Arial" w:cs="Arial"/>
          <w:color w:val="000000"/>
          <w:sz w:val="22"/>
          <w:szCs w:val="22"/>
        </w:rPr>
        <w:t xml:space="preserve">de projetores multimídia de 3000 lumens para atender o </w:t>
      </w:r>
      <w:r w:rsidR="004C0E23" w:rsidRPr="00DC31B5">
        <w:rPr>
          <w:rFonts w:ascii="Arial" w:hAnsi="Arial" w:cs="Arial"/>
          <w:b/>
          <w:color w:val="000000"/>
          <w:sz w:val="22"/>
          <w:szCs w:val="22"/>
        </w:rPr>
        <w:t>Centro de Excelência Bovinocultura de Corte SENAR MS.</w:t>
      </w: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AB15A4" w:rsidRPr="00447464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</w:t>
      </w:r>
      <w:r w:rsidR="002D03BA">
        <w:rPr>
          <w:rFonts w:ascii="Arial" w:hAnsi="Arial" w:cs="Arial"/>
          <w:b/>
          <w:color w:val="C00000"/>
          <w:sz w:val="22"/>
          <w:szCs w:val="22"/>
        </w:rPr>
        <w:t>43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D20" w:rsidRDefault="00704D20">
      <w:r>
        <w:separator/>
      </w:r>
    </w:p>
  </w:endnote>
  <w:endnote w:type="continuationSeparator" w:id="0">
    <w:p w:rsidR="00704D20" w:rsidRDefault="0070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4C0E23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4C0E23">
            <w:rPr>
              <w:rFonts w:ascii="Arial" w:hAnsi="Arial" w:cs="Arial"/>
              <w:sz w:val="18"/>
              <w:szCs w:val="20"/>
            </w:rPr>
            <w:t>103/2019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D20" w:rsidRDefault="00704D20">
      <w:r>
        <w:separator/>
      </w:r>
    </w:p>
  </w:footnote>
  <w:footnote w:type="continuationSeparator" w:id="0">
    <w:p w:rsidR="00704D20" w:rsidRDefault="00704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7C5004" w:rsidP="00AF744B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>
          <wp:extent cx="3800475" cy="1581150"/>
          <wp:effectExtent l="0" t="0" r="9525" b="0"/>
          <wp:docPr id="2" name="Imagem 2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03BA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AF6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0E23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06EE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4D20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04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15A4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8E0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790CC-4804-4746-A274-FB4B9104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52</cp:revision>
  <cp:lastPrinted>2019-08-06T11:55:00Z</cp:lastPrinted>
  <dcterms:created xsi:type="dcterms:W3CDTF">2016-02-15T13:56:00Z</dcterms:created>
  <dcterms:modified xsi:type="dcterms:W3CDTF">2019-09-26T18:50:00Z</dcterms:modified>
</cp:coreProperties>
</file>