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C4C28" w:rsidRPr="008038F7" w:rsidTr="00A96CBA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DC4C28" w:rsidRPr="008038F7" w:rsidRDefault="00DC4C28" w:rsidP="00F37D35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ANEXO III</w:t>
            </w:r>
            <w:r w:rsidR="000D4F20"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– </w:t>
            </w:r>
            <w:r w:rsidR="007305C6"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MODELO </w:t>
            </w:r>
            <w:r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PROPOSTA DE PREÇOS</w:t>
            </w:r>
          </w:p>
          <w:p w:rsidR="00DC4C28" w:rsidRPr="008038F7" w:rsidRDefault="00DC4C28" w:rsidP="00F37D35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(em papel timbrado da empresa)</w:t>
            </w:r>
          </w:p>
        </w:tc>
      </w:tr>
    </w:tbl>
    <w:p w:rsidR="00DC4C28" w:rsidRPr="008038F7" w:rsidRDefault="00DC4C28" w:rsidP="00BB189B">
      <w:pPr>
        <w:jc w:val="both"/>
        <w:rPr>
          <w:color w:val="000000" w:themeColor="text1"/>
          <w:sz w:val="16"/>
          <w:szCs w:val="16"/>
        </w:rPr>
      </w:pPr>
    </w:p>
    <w:p w:rsidR="00DC4C28" w:rsidRPr="008038F7" w:rsidRDefault="00DC4C28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0"/>
        <w:gridCol w:w="3030"/>
        <w:gridCol w:w="1221"/>
      </w:tblGrid>
      <w:tr w:rsidR="00DC4C28" w:rsidRPr="008038F7" w:rsidTr="00A96CBA">
        <w:trPr>
          <w:trHeight w:val="494"/>
          <w:jc w:val="center"/>
        </w:trPr>
        <w:tc>
          <w:tcPr>
            <w:tcW w:w="277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jc w:val="center"/>
              <w:rPr>
                <w:rFonts w:ascii="Arial" w:hAnsi="Arial" w:cs="Arial"/>
                <w:b/>
                <w:i/>
                <w:smallCaps/>
                <w:color w:val="000000" w:themeColor="text1"/>
                <w:sz w:val="36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  <w:sz w:val="36"/>
              </w:rPr>
              <w:t>PROPOSTA DE PREÇOS</w:t>
            </w:r>
          </w:p>
        </w:tc>
        <w:tc>
          <w:tcPr>
            <w:tcW w:w="1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TIPO DE LICITAÇÃO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NÚMERO</w:t>
            </w:r>
          </w:p>
        </w:tc>
      </w:tr>
      <w:tr w:rsidR="00DC4C28" w:rsidRPr="008038F7" w:rsidTr="00A96CBA">
        <w:trPr>
          <w:trHeight w:val="494"/>
          <w:jc w:val="center"/>
        </w:trPr>
        <w:tc>
          <w:tcPr>
            <w:tcW w:w="2779" w:type="pct"/>
            <w:vMerge/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DC4C28" w:rsidRPr="008038F7" w:rsidRDefault="00D67D4D" w:rsidP="007305C6">
            <w:pPr>
              <w:jc w:val="center"/>
              <w:rPr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PREGÃO PRESENCIAL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C4C28" w:rsidRPr="008038F7" w:rsidRDefault="00F33A7C" w:rsidP="00F33A7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018</w:t>
            </w:r>
            <w:r w:rsidR="009A1EED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962B0C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201</w:t>
            </w:r>
            <w:r w:rsidR="00FE39D1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9</w:t>
            </w:r>
          </w:p>
        </w:tc>
      </w:tr>
      <w:tr w:rsidR="00DC4C28" w:rsidRPr="008038F7" w:rsidTr="00A96CBA">
        <w:trPr>
          <w:trHeight w:val="938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3A2F91">
            <w:pPr>
              <w:spacing w:before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ESTANDO DE ACO</w:t>
            </w:r>
            <w:bookmarkStart w:id="0" w:name="_GoBack"/>
            <w:bookmarkEnd w:id="0"/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RDO COM OS TERMOS DO ATO CONVOCATÓRIO E COM A LEGISLAÇÃO NEL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 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INDICADA, PROPOMOS O FORNECIMENTO, AO SENAR-AR/MS, DO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  <w:r w:rsidR="00D625B9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PRODUTO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(S) 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DESCRITOS ABAIXO:</w:t>
            </w:r>
          </w:p>
          <w:p w:rsidR="003A2F91" w:rsidRPr="008038F7" w:rsidRDefault="002862EB" w:rsidP="002862EB">
            <w:pPr>
              <w:jc w:val="both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Obs.: A apresentação de proposta de preços por lote OBRIGA a proponente a ofertar valor para todos os itens do lotes.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RAZÃO SOCIAL DA PROPONENTE: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CNPJ: 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ENDEREÇO: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2779" w:type="pct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CIDADE/ESTADO:</w:t>
            </w:r>
          </w:p>
        </w:tc>
        <w:tc>
          <w:tcPr>
            <w:tcW w:w="2221" w:type="pct"/>
            <w:gridSpan w:val="2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DATA: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2779" w:type="pct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FONE: (    )</w:t>
            </w:r>
          </w:p>
        </w:tc>
        <w:tc>
          <w:tcPr>
            <w:tcW w:w="2221" w:type="pct"/>
            <w:gridSpan w:val="2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FAX: (    )</w:t>
            </w:r>
          </w:p>
        </w:tc>
      </w:tr>
    </w:tbl>
    <w:p w:rsidR="0090125D" w:rsidRPr="008038F7" w:rsidRDefault="0090125D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69"/>
        <w:gridCol w:w="3821"/>
        <w:gridCol w:w="1034"/>
        <w:gridCol w:w="1246"/>
        <w:gridCol w:w="1048"/>
        <w:gridCol w:w="767"/>
        <w:gridCol w:w="986"/>
      </w:tblGrid>
      <w:tr w:rsidR="00F32801" w:rsidRPr="008038F7" w:rsidTr="00F32801">
        <w:trPr>
          <w:trHeight w:val="876"/>
          <w:jc w:val="center"/>
        </w:trPr>
        <w:tc>
          <w:tcPr>
            <w:tcW w:w="304" w:type="pct"/>
            <w:shd w:val="clear" w:color="auto" w:fill="auto"/>
            <w:noWrap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Item</w:t>
            </w:r>
          </w:p>
        </w:tc>
        <w:tc>
          <w:tcPr>
            <w:tcW w:w="2203" w:type="pct"/>
            <w:shd w:val="clear" w:color="auto" w:fill="auto"/>
            <w:noWrap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Detalhamento Técnico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Unid. de</w:t>
            </w:r>
          </w:p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Medida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Qtde Estimada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Valor Unitário R$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Valor Total 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Marca/</w:t>
            </w:r>
          </w:p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Modelo</w:t>
            </w:r>
          </w:p>
        </w:tc>
      </w:tr>
      <w:tr w:rsidR="00F32801" w:rsidRPr="008038F7" w:rsidTr="00F32801">
        <w:trPr>
          <w:trHeight w:val="285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8" w:line="232" w:lineRule="auto"/>
              <w:ind w:right="-62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AVENTAL DESCARTÁVEL COZINHEIRO FRONTAL TNT 20GR.</w:t>
            </w:r>
          </w:p>
          <w:p w:rsidR="00F32801" w:rsidRPr="008038F7" w:rsidRDefault="00F32801" w:rsidP="00C90AB4">
            <w:pPr>
              <w:pStyle w:val="TableParagraph"/>
              <w:spacing w:before="28" w:line="232" w:lineRule="auto"/>
              <w:ind w:right="-62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AVENTAL DESCARTÁVEL FRONTAL TIPO COZINHEIRO, BRANCO, CONFECCIONADO EM TNT,FABRICADA EM 100% POLIPROPILENO, ATÓXICO. EMBALAGEM COM 10 UNIDADES. (REF: 688)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22582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180</w:t>
            </w:r>
          </w:p>
        </w:tc>
        <w:tc>
          <w:tcPr>
            <w:tcW w:w="459" w:type="pct"/>
            <w:shd w:val="clear" w:color="auto" w:fill="F2F2F2"/>
            <w:noWrap/>
            <w:vAlign w:val="center"/>
            <w:hideMark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  <w:hideMark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746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BANDEJA DE ISOPOR PARA BOLOS.</w:t>
            </w:r>
          </w:p>
          <w:p w:rsidR="00F32801" w:rsidRPr="008038F7" w:rsidRDefault="00F32801" w:rsidP="00C90AB4">
            <w:pPr>
              <w:pStyle w:val="TableParagraph"/>
              <w:spacing w:before="1" w:line="232" w:lineRule="auto"/>
              <w:ind w:right="370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BANDEJA ISOPOR FUNDA, MEDIDA: 21,0 CM X 14,0 CM, COR BRANCA. (REF: 780)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780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1.800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176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3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MÁSCARA DESCARTÁVEL.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MÁSCARA DESCARTÁVEL CONFECCIONADA EM TNT (TECIDO NÃO- TECIDO, 100% DE POLIPROPILENO DO TIPO AGULHADO COM 40 GR/M2), DUPLA CAMADA, ESTILO RETANGULAR, COR BRANCA, COM DOIS ELÁSTICOS LATERAIS DO TIPO ROLIÇO RECOBERTOS COM ALGODÃO, QUE SE PRENDEM </w:t>
            </w:r>
            <w:r w:rsidRPr="008038F7">
              <w:rPr>
                <w:color w:val="000000" w:themeColor="text1"/>
                <w:sz w:val="20"/>
                <w:szCs w:val="20"/>
              </w:rPr>
              <w:lastRenderedPageBreak/>
              <w:t xml:space="preserve">ATRÁS DA ORELHA, PARA APOIO E AJUSTE À FACE, TAMANHO ÚNICO, COM TRÊS PREGAS CENTRAIS PARA AJUSTE DE TAMANHO. PACOTE COM 100 UNIDADES. (REF: 140)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lastRenderedPageBreak/>
              <w:t>UN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150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  <w:hideMark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629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4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TOALHA DESCARTÁVEL PARA MESA.</w:t>
            </w:r>
          </w:p>
          <w:p w:rsidR="00F32801" w:rsidRPr="008038F7" w:rsidRDefault="00F32801" w:rsidP="00C90AB4">
            <w:pPr>
              <w:pStyle w:val="TableParagraph"/>
              <w:spacing w:before="1" w:line="232" w:lineRule="auto"/>
              <w:ind w:right="41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MEDIDAS: 80 CM X 80CM. CONFECCIONADO EM PLÁSTICO, NA COR BRANCA. (UTILIZADA PARA FORRAR MESAS). PCT C/ 10 UNIDADES. (REF: 1703)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1703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5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TOUCA DESCARTÁVEL.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TOUCA DESCARTÁVEL TNT (FALSO TECIDO DE POLIPROPILENO/POLIÉSTER); UNISSEX; EXTREMIDADES PLISSADAS; SANFONADA E COM ELÁSTICO; COR BRANCA; TAMANHO: 45 X 52 CM; GRAMATURA: 30 GRS. PACOTE COM 100 UNIDADES. (REF: 375)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375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PCT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6</w:t>
            </w:r>
          </w:p>
        </w:tc>
        <w:tc>
          <w:tcPr>
            <w:tcW w:w="2203" w:type="pct"/>
            <w:shd w:val="clear" w:color="auto" w:fill="auto"/>
            <w:vAlign w:val="center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AVENTAL DESCARTAVEL PLASTICO BRANCO.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ind w:right="79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AVENTAL DESCARTAVEL PLASTICO BRANCO PVC 1,20 X 0,70CM (REF: 9999)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24352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7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ÁGUA SANITÁRIA FRASCO DE 1 LITRO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ind w:right="50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ÁGUA SANITÁRIA - SOLUÇÃO AQUOSA À BASE DE HIPOCLORITO DE SÓDIO, COM TEOR DE CLORO ATIVO ENTRE 2,0 A 2,5% P/P. EMBALAGEM PLÁSTICA CONTENDO 1 LITRO. (REF: 1339)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1339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FR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5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SUPORTE PARA PAPEL TOALHA INTERFOLHAS 2/3.</w:t>
            </w:r>
          </w:p>
          <w:p w:rsidR="00F32801" w:rsidRPr="008038F7" w:rsidRDefault="00F32801" w:rsidP="00C90AB4">
            <w:pPr>
              <w:pStyle w:val="TableParagraph"/>
              <w:spacing w:before="1" w:line="232" w:lineRule="auto"/>
              <w:ind w:right="57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SUPORTE PARA PAPEL TOALHA INTERFOLHAS 2/3 DE PLASTICO (REF: 9999)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22283.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pStyle w:val="TableParagraph"/>
              <w:spacing w:before="24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9</w:t>
            </w:r>
          </w:p>
        </w:tc>
        <w:tc>
          <w:tcPr>
            <w:tcW w:w="2203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ÁLCOOL BACTERICIDA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ind w:right="57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ÁLCOOL ETÍLICO BACTERICIDA - CLÁSSICO - 46º INPM. EMBALAGEM 750ML. (REF: 25141)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21377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FR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10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ALCOOL ETÍLICO HIDRATADO 70 INPM.</w:t>
            </w:r>
          </w:p>
          <w:p w:rsidR="00F32801" w:rsidRPr="008038F7" w:rsidRDefault="00F32801" w:rsidP="00C90AB4">
            <w:pPr>
              <w:pStyle w:val="TableParagraph"/>
              <w:spacing w:line="201" w:lineRule="exact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ALCOOL ETÍLICO HIDRATADO 70 INPM (ÁLCOOL 70º GL) FRASCO DE 1 LITRO.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21766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pStyle w:val="TableParagraph"/>
              <w:spacing w:before="24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FR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11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ÁLCOOL ETÍLICO HIDRATADO 92,8 INPM.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lastRenderedPageBreak/>
              <w:t>ÁLCOOL ETÍLICO HIDRATADO 92,8 INPM (ÁLCOOL 96 ° GL). FRASCO DE 1 LITRO.</w:t>
            </w:r>
          </w:p>
          <w:p w:rsidR="00F32801" w:rsidRPr="008038F7" w:rsidRDefault="00F32801" w:rsidP="00C90AB4">
            <w:pPr>
              <w:pStyle w:val="TableParagraph"/>
              <w:spacing w:line="201" w:lineRule="exact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21765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pStyle w:val="TableParagraph"/>
              <w:spacing w:before="24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lastRenderedPageBreak/>
              <w:t>FR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12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BALDE PLÁSTICO 10 LITROS.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BALDE PLÁSTICO COM ALÇA EM METAL CAPACIDADE DE NO MINIMO 10 LITROS (REF: 949)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949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13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9" w:line="232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DETERGENTE LÍQUIDO LAVA LOUÇA, FRASCO 500ML.</w:t>
            </w:r>
          </w:p>
          <w:p w:rsidR="00F32801" w:rsidRPr="008038F7" w:rsidRDefault="00F32801" w:rsidP="00C90AB4">
            <w:pPr>
              <w:pStyle w:val="TableParagraph"/>
              <w:spacing w:before="29" w:line="232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DETERGENTE LÍQUIDO LAVA LOUÇA COM GLICERINA, TESTADO DERMATOLOGICAMENTE, BIODEGRADÁVEL, COM REGISTRO NA ANVISA/ MINISTÉRIO DA SAÚDE. FRASCO DE 500ML. (REF: 277)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277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pStyle w:val="TableParagraph"/>
              <w:spacing w:before="24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FR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14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LUVA LATEX NATURAL.</w:t>
            </w:r>
          </w:p>
          <w:p w:rsidR="00F32801" w:rsidRPr="008038F7" w:rsidRDefault="00F32801" w:rsidP="00C90AB4">
            <w:pPr>
              <w:pStyle w:val="TableParagraph"/>
              <w:spacing w:before="2" w:line="232" w:lineRule="auto"/>
              <w:ind w:right="57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LUVA DE LÁTEX PARA PROCEDIMENTO NÃO CIRÚRGICO COM PÓ. TAMANHO M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729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15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PORTA SABONETE</w:t>
            </w:r>
          </w:p>
          <w:p w:rsidR="00F32801" w:rsidRPr="008038F7" w:rsidRDefault="00F32801" w:rsidP="00F32801">
            <w:pPr>
              <w:pStyle w:val="TableParagraph"/>
              <w:spacing w:before="2" w:line="232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DOSADOR PARA SABONETE LIQUIDO DE PLASTICO NA COR BRANCA, COM REFIL DE NO MINIMO 200ML (REF: 9999)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24348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16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COLA SPRAY</w:t>
            </w:r>
          </w:p>
          <w:p w:rsidR="00F32801" w:rsidRPr="008038F7" w:rsidRDefault="00F32801" w:rsidP="00C90AB4">
            <w:pPr>
              <w:pStyle w:val="TableParagraph"/>
              <w:spacing w:line="200" w:lineRule="exact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COLA SPRAY FRASCO DE 290 A 330 GRAMAS(REF: 1510)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1510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17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SACO PLÁSTICO DE 200 LITROS.</w:t>
            </w:r>
          </w:p>
          <w:p w:rsidR="00F32801" w:rsidRPr="008038F7" w:rsidRDefault="00F32801" w:rsidP="00C90AB4">
            <w:pPr>
              <w:pStyle w:val="TableParagraph"/>
              <w:tabs>
                <w:tab w:val="left" w:pos="4198"/>
              </w:tabs>
              <w:spacing w:before="1" w:line="232" w:lineRule="auto"/>
              <w:ind w:right="250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SACO PLÁSTICO (LIXO) DE 200 LITROS, NA COR (PRETO), DIMENSÕES: 90 X 115 CM. (REF: 1882)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1882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18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SACO PLÁSTICO PARA 1 KILO.</w:t>
            </w:r>
          </w:p>
          <w:p w:rsidR="00F32801" w:rsidRPr="008038F7" w:rsidRDefault="00F32801" w:rsidP="00C90AB4">
            <w:pPr>
              <w:pStyle w:val="TableParagraph"/>
              <w:spacing w:line="20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SACO PLÁSTICO PARA MUDAS 30CM ALT X 15 CM LARG (REF: 1605)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1605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1.134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19</w:t>
            </w:r>
          </w:p>
        </w:tc>
        <w:tc>
          <w:tcPr>
            <w:tcW w:w="2203" w:type="pct"/>
            <w:shd w:val="clear" w:color="auto" w:fill="F2F2F2"/>
          </w:tcPr>
          <w:p w:rsidR="00F32801" w:rsidRPr="008038F7" w:rsidRDefault="00F32801" w:rsidP="00C90AB4">
            <w:pPr>
              <w:pStyle w:val="TableParagraph"/>
              <w:spacing w:before="24" w:line="204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SACO PLÁSTICO DE 1/2 KG</w:t>
            </w:r>
          </w:p>
          <w:p w:rsidR="00F32801" w:rsidRPr="008038F7" w:rsidRDefault="00F32801" w:rsidP="00C90AB4">
            <w:pPr>
              <w:pStyle w:val="TableParagraph"/>
              <w:spacing w:before="1" w:line="232" w:lineRule="auto"/>
              <w:ind w:right="220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SACO PLASTICO PICOTADO 18X25 (P/ 1/2 KG) ALTA DENSIDADE - ROLO (REF: 1593) 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1593</w:t>
            </w:r>
          </w:p>
        </w:tc>
        <w:tc>
          <w:tcPr>
            <w:tcW w:w="478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UN</w:t>
            </w:r>
          </w:p>
        </w:tc>
        <w:tc>
          <w:tcPr>
            <w:tcW w:w="570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45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F2F2F2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270"/>
          <w:jc w:val="center"/>
        </w:trPr>
        <w:tc>
          <w:tcPr>
            <w:tcW w:w="304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20</w:t>
            </w:r>
          </w:p>
        </w:tc>
        <w:tc>
          <w:tcPr>
            <w:tcW w:w="2203" w:type="pct"/>
            <w:shd w:val="clear" w:color="auto" w:fill="auto"/>
          </w:tcPr>
          <w:p w:rsidR="00F32801" w:rsidRPr="008038F7" w:rsidRDefault="00F32801" w:rsidP="00C90AB4">
            <w:pPr>
              <w:pStyle w:val="TableParagraph"/>
              <w:spacing w:before="23" w:line="204" w:lineRule="exact"/>
              <w:rPr>
                <w:b/>
                <w:color w:val="000000" w:themeColor="text1"/>
                <w:sz w:val="20"/>
                <w:szCs w:val="20"/>
              </w:rPr>
            </w:pPr>
            <w:r w:rsidRPr="008038F7">
              <w:rPr>
                <w:b/>
                <w:color w:val="000000" w:themeColor="text1"/>
                <w:sz w:val="20"/>
                <w:szCs w:val="20"/>
              </w:rPr>
              <w:t>PLASTICO BOLHA Nº 10</w:t>
            </w:r>
          </w:p>
          <w:p w:rsidR="00F32801" w:rsidRPr="008038F7" w:rsidRDefault="00F32801" w:rsidP="00C90AB4">
            <w:pPr>
              <w:pStyle w:val="TableParagraph"/>
              <w:spacing w:line="201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 xml:space="preserve">PLÁSTICO BOLHA Nº 10 SOFT, REFORÇADA, MEDINDO 1,30M DE LARGURA( ROLO COM 50 MTS ) (REF: 1602) </w:t>
            </w:r>
            <w:r w:rsidRPr="008038F7">
              <w:rPr>
                <w:b/>
                <w:color w:val="000000" w:themeColor="text1"/>
                <w:sz w:val="20"/>
                <w:szCs w:val="20"/>
              </w:rPr>
              <w:t xml:space="preserve">ID INTERNO: </w:t>
            </w:r>
            <w:r w:rsidRPr="008038F7">
              <w:rPr>
                <w:color w:val="000000" w:themeColor="text1"/>
                <w:sz w:val="20"/>
                <w:szCs w:val="20"/>
              </w:rPr>
              <w:t>1602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RL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pStyle w:val="TableParagraph"/>
              <w:spacing w:before="23"/>
              <w:ind w:left="271" w:right="258"/>
              <w:jc w:val="center"/>
              <w:rPr>
                <w:color w:val="000000" w:themeColor="text1"/>
                <w:sz w:val="20"/>
                <w:szCs w:val="20"/>
              </w:rPr>
            </w:pPr>
            <w:r w:rsidRPr="008038F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:rsidR="00F32801" w:rsidRPr="008038F7" w:rsidRDefault="00F32801" w:rsidP="00C90AB4">
            <w:pPr>
              <w:rPr>
                <w:rFonts w:ascii="Arial" w:hAnsi="Arial" w:cs="Arial"/>
                <w:color w:val="000000" w:themeColor="text1"/>
              </w:rPr>
            </w:pPr>
            <w:r w:rsidRPr="008038F7">
              <w:rPr>
                <w:rFonts w:ascii="Arial" w:hAnsi="Arial" w:cs="Arial"/>
                <w:color w:val="000000" w:themeColor="text1"/>
              </w:rPr>
              <w:t>R$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F32801" w:rsidRPr="008038F7" w:rsidTr="00F32801">
        <w:trPr>
          <w:trHeight w:val="448"/>
          <w:jc w:val="center"/>
        </w:trPr>
        <w:tc>
          <w:tcPr>
            <w:tcW w:w="3555" w:type="pct"/>
            <w:gridSpan w:val="4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VALOR TOTAL</w:t>
            </w:r>
          </w:p>
        </w:tc>
        <w:tc>
          <w:tcPr>
            <w:tcW w:w="1445" w:type="pct"/>
            <w:gridSpan w:val="3"/>
            <w:shd w:val="clear" w:color="auto" w:fill="F2F2F2"/>
            <w:noWrap/>
            <w:vAlign w:val="center"/>
          </w:tcPr>
          <w:p w:rsidR="00F32801" w:rsidRPr="008038F7" w:rsidRDefault="00F32801" w:rsidP="00C90AB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18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R$ xxxxxx (xxxxxxxxxx)</w:t>
            </w:r>
          </w:p>
        </w:tc>
      </w:tr>
    </w:tbl>
    <w:p w:rsidR="00F32801" w:rsidRPr="008038F7" w:rsidRDefault="00F32801" w:rsidP="00BB189B">
      <w:pPr>
        <w:jc w:val="both"/>
        <w:rPr>
          <w:color w:val="000000" w:themeColor="text1"/>
          <w:sz w:val="16"/>
          <w:szCs w:val="16"/>
        </w:rPr>
      </w:pPr>
    </w:p>
    <w:p w:rsidR="00F332E1" w:rsidRPr="008038F7" w:rsidRDefault="00F332E1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26"/>
        <w:gridCol w:w="3545"/>
      </w:tblGrid>
      <w:tr w:rsidR="00701573" w:rsidRPr="008038F7" w:rsidTr="00F32801">
        <w:trPr>
          <w:trHeight w:val="644"/>
          <w:jc w:val="center"/>
        </w:trPr>
        <w:tc>
          <w:tcPr>
            <w:tcW w:w="3148" w:type="pc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0F7FA0" w:rsidRPr="008038F7" w:rsidRDefault="00FE0F36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Cs/>
                <w:color w:val="000000" w:themeColor="text1"/>
              </w:rPr>
              <w:lastRenderedPageBreak/>
              <w:t xml:space="preserve">Por estar de acordo com os termos do ato convocatório e com a legislação nele indicada, </w:t>
            </w:r>
            <w:r w:rsidR="00851A73" w:rsidRPr="008038F7">
              <w:rPr>
                <w:rFonts w:ascii="Arial" w:hAnsi="Arial" w:cs="Arial"/>
                <w:bCs/>
                <w:color w:val="000000" w:themeColor="text1"/>
              </w:rPr>
              <w:t xml:space="preserve">propomos o 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 xml:space="preserve">valor acima identificado, </w:t>
            </w:r>
            <w:r w:rsidR="00851A73" w:rsidRPr="008038F7">
              <w:rPr>
                <w:rFonts w:ascii="Arial" w:hAnsi="Arial" w:cs="Arial"/>
                <w:bCs/>
                <w:color w:val="000000" w:themeColor="text1"/>
              </w:rPr>
              <w:t>ofertado em atendiment</w:t>
            </w:r>
            <w:r w:rsidR="001F4919" w:rsidRPr="008038F7">
              <w:rPr>
                <w:rFonts w:ascii="Arial" w:hAnsi="Arial" w:cs="Arial"/>
                <w:bCs/>
                <w:color w:val="000000" w:themeColor="text1"/>
              </w:rPr>
              <w:t>o total ao objeto deste certame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1F3371" w:rsidRPr="008038F7" w:rsidRDefault="00701573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Cs/>
                <w:color w:val="000000" w:themeColor="text1"/>
              </w:rPr>
              <w:t>D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 xml:space="preserve">eclaramos que estão inclusos no valor ofertado </w:t>
            </w:r>
            <w:r w:rsidR="00C420F2" w:rsidRPr="008038F7">
              <w:rPr>
                <w:rFonts w:ascii="Arial" w:hAnsi="Arial" w:cs="Arial"/>
                <w:bCs/>
                <w:color w:val="000000" w:themeColor="text1"/>
              </w:rPr>
              <w:t xml:space="preserve">todos os custos </w:t>
            </w:r>
            <w:r w:rsidRPr="008038F7">
              <w:rPr>
                <w:rFonts w:ascii="Arial" w:hAnsi="Arial" w:cs="Arial"/>
                <w:bCs/>
                <w:color w:val="000000" w:themeColor="text1"/>
              </w:rPr>
              <w:t xml:space="preserve">diretos e indiretos </w:t>
            </w:r>
            <w:r w:rsidR="00C420F2" w:rsidRPr="008038F7">
              <w:rPr>
                <w:rFonts w:ascii="Arial" w:hAnsi="Arial" w:cs="Arial"/>
                <w:bCs/>
                <w:color w:val="000000" w:themeColor="text1"/>
              </w:rPr>
              <w:t>decorrentes do fornecimento do objeto desta licitação, bem como todos os tributos e encargos trabalhistas, previdenciários, comerciais, além de seguros, fretes, deslocamentos de pessoal e de bens, se houverem, e quaisquer outros custos que incidam direta ou indiretamente nesta contratação.</w:t>
            </w:r>
          </w:p>
          <w:p w:rsidR="001F3371" w:rsidRPr="008038F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Dados Bancários: Ban</w:t>
            </w:r>
            <w:r w:rsidR="00C420F2" w:rsidRPr="008038F7">
              <w:rPr>
                <w:rFonts w:ascii="Arial" w:hAnsi="Arial" w:cs="Arial"/>
                <w:b/>
                <w:bCs/>
                <w:color w:val="000000" w:themeColor="text1"/>
              </w:rPr>
              <w:t>co:............................</w:t>
            </w:r>
          </w:p>
          <w:p w:rsidR="00FE0F36" w:rsidRPr="008038F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Ag.: ...........</w:t>
            </w:r>
            <w:r w:rsidR="002F2E82" w:rsidRPr="008038F7">
              <w:rPr>
                <w:rFonts w:ascii="Arial" w:hAnsi="Arial" w:cs="Arial"/>
                <w:b/>
                <w:bCs/>
                <w:color w:val="000000" w:themeColor="text1"/>
              </w:rPr>
              <w:t>..........; C/C: ..............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...........</w:t>
            </w:r>
          </w:p>
          <w:p w:rsidR="00FE0F36" w:rsidRPr="008038F7" w:rsidRDefault="00EC6485" w:rsidP="000D4F20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Esta Proposta possui validade de 60 (sessenta) d</w:t>
            </w:r>
            <w:r w:rsidR="00FE0F36" w:rsidRPr="008038F7">
              <w:rPr>
                <w:rFonts w:ascii="Arial" w:hAnsi="Arial" w:cs="Arial"/>
                <w:b/>
                <w:bCs/>
                <w:color w:val="000000" w:themeColor="text1"/>
              </w:rPr>
              <w:t>ias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a contar da data de abertura do</w:t>
            </w:r>
            <w:r w:rsidR="00C55A5B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PREGÃO PRESENCIAL </w:t>
            </w:r>
            <w:r w:rsidR="000D4F20" w:rsidRPr="008038F7">
              <w:rPr>
                <w:rFonts w:ascii="Arial" w:hAnsi="Arial" w:cs="Arial"/>
                <w:b/>
                <w:bCs/>
                <w:color w:val="000000" w:themeColor="text1"/>
              </w:rPr>
              <w:t>Nº</w:t>
            </w:r>
            <w:r w:rsidR="0094268C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962B0C" w:rsidRPr="008038F7">
              <w:rPr>
                <w:rFonts w:ascii="Arial" w:hAnsi="Arial" w:cs="Arial"/>
                <w:b/>
                <w:bCs/>
                <w:color w:val="000000" w:themeColor="text1"/>
              </w:rPr>
              <w:t>xxx/201</w:t>
            </w:r>
            <w:r w:rsidR="002E6F5B" w:rsidRPr="008038F7"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  <w:r w:rsidR="00FE0F36" w:rsidRPr="008038F7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  <w:p w:rsidR="00FE0F36" w:rsidRPr="008038F7" w:rsidRDefault="00FE0F36" w:rsidP="005A35C7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Campo Grande/MS, _____ de ________ de</w:t>
            </w:r>
            <w:r w:rsidR="00701573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201</w:t>
            </w:r>
            <w:r w:rsidR="001E0FE9" w:rsidRPr="008038F7">
              <w:rPr>
                <w:rFonts w:ascii="Arial" w:hAnsi="Arial" w:cs="Arial"/>
                <w:b/>
                <w:bCs/>
                <w:color w:val="000000" w:themeColor="text1"/>
              </w:rPr>
              <w:t>9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  <w:p w:rsidR="00FE0F36" w:rsidRPr="008038F7" w:rsidRDefault="00FE0F36" w:rsidP="005A35C7">
            <w:pPr>
              <w:pStyle w:val="Corpodetexto2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FE0F36" w:rsidRPr="008038F7" w:rsidRDefault="00FE0F36" w:rsidP="005A35C7">
            <w:pPr>
              <w:pStyle w:val="Ttulo5"/>
              <w:jc w:val="center"/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</w:pPr>
            <w:r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t>___________________________</w:t>
            </w:r>
            <w:r w:rsidR="00C420F2"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softHyphen/>
              <w:t>___</w:t>
            </w:r>
            <w:r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t>___________________</w:t>
            </w:r>
          </w:p>
          <w:p w:rsidR="00C55A5B" w:rsidRPr="008038F7" w:rsidRDefault="00FE0F36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Assinatura e Carimbo do Representante Legal da Empresa</w:t>
            </w:r>
          </w:p>
          <w:p w:rsidR="00C52618" w:rsidRPr="008038F7" w:rsidRDefault="00C52618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C52618" w:rsidRPr="008038F7" w:rsidRDefault="00C52618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C52618" w:rsidRPr="008038F7" w:rsidRDefault="00C52618" w:rsidP="00C5261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Dados do Representante Legal que assinará o </w:t>
            </w:r>
            <w:r w:rsidR="00A75927" w:rsidRPr="008038F7">
              <w:rPr>
                <w:rFonts w:ascii="Arial" w:hAnsi="Arial" w:cs="Arial"/>
                <w:b/>
                <w:bCs/>
                <w:color w:val="000000" w:themeColor="text1"/>
              </w:rPr>
              <w:t>contrato ou Ata de Registro de Preços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: Nome Completo, RG e CPF.</w:t>
            </w:r>
          </w:p>
        </w:tc>
        <w:tc>
          <w:tcPr>
            <w:tcW w:w="1852" w:type="pc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84D37" w:rsidRPr="008038F7" w:rsidRDefault="00184D37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</w:pPr>
          </w:p>
          <w:p w:rsidR="00785FF4" w:rsidRPr="008038F7" w:rsidRDefault="00785FF4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  <w:t>CARIMBO CNPJ</w:t>
            </w:r>
          </w:p>
        </w:tc>
      </w:tr>
    </w:tbl>
    <w:p w:rsidR="00C52618" w:rsidRPr="008038F7" w:rsidRDefault="00C52618" w:rsidP="00851A73">
      <w:pPr>
        <w:pStyle w:val="Default"/>
        <w:jc w:val="both"/>
        <w:rPr>
          <w:color w:val="000000" w:themeColor="text1"/>
        </w:rPr>
      </w:pPr>
    </w:p>
    <w:p w:rsidR="005269FF" w:rsidRPr="008038F7" w:rsidRDefault="005269FF" w:rsidP="00851A73">
      <w:pPr>
        <w:pStyle w:val="Default"/>
        <w:jc w:val="both"/>
        <w:rPr>
          <w:color w:val="000000" w:themeColor="text1"/>
        </w:rPr>
      </w:pP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 </w:t>
      </w:r>
      <w:r w:rsidRPr="008038F7">
        <w:rPr>
          <w:rFonts w:ascii="Arial" w:hAnsi="Arial" w:cs="Arial"/>
          <w:color w:val="000000" w:themeColor="text1"/>
        </w:rPr>
        <w:t>As licitantes deverão indicar o prazo de validade das propostas, não inferior a 60 (sessenta) dias corridos, contados da data da entrega das mesmas, sendo esta a data designada no preâmbulo deste Edital para a abertura dos envelopes.</w:t>
      </w: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1.1. </w:t>
      </w:r>
      <w:r w:rsidRPr="008038F7">
        <w:rPr>
          <w:rFonts w:ascii="Arial" w:hAnsi="Arial" w:cs="Arial"/>
          <w:color w:val="000000" w:themeColor="text1"/>
        </w:rPr>
        <w:t>A ausência de inserção de data e prazo na proposta de preços implica na presunção de aceite da data determinada neste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1.2.</w:t>
      </w:r>
      <w:r w:rsidRPr="008038F7">
        <w:rPr>
          <w:rFonts w:ascii="Arial" w:hAnsi="Arial" w:cs="Arial"/>
          <w:color w:val="000000" w:themeColor="text1"/>
        </w:rPr>
        <w:t xml:space="preserve"> A proposta deverá ser cotada por preço unitário e total, fixo, em moeda corrente nacional (Real), </w:t>
      </w:r>
      <w:r w:rsidRPr="008038F7">
        <w:rPr>
          <w:rFonts w:ascii="Arial" w:hAnsi="Arial" w:cs="Arial"/>
          <w:b/>
          <w:color w:val="000000" w:themeColor="text1"/>
        </w:rPr>
        <w:t>em algarismos com no máximo duas casas decimais após a vírgula e preferencialmente por extenso</w:t>
      </w:r>
      <w:r w:rsidRPr="008038F7">
        <w:rPr>
          <w:rFonts w:ascii="Arial" w:hAnsi="Arial" w:cs="Arial"/>
          <w:color w:val="000000" w:themeColor="text1"/>
        </w:rPr>
        <w:t>, incluindo todos os custos das obrigações da licitante, inclusive os tributários e o frete, se houver.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  <w:u w:val="words"/>
        </w:rPr>
      </w:pPr>
      <w:r w:rsidRPr="008038F7">
        <w:rPr>
          <w:rFonts w:ascii="Arial" w:hAnsi="Arial" w:cs="Arial"/>
          <w:b/>
          <w:color w:val="000000" w:themeColor="text1"/>
        </w:rPr>
        <w:t>1.2.1</w:t>
      </w:r>
      <w:r w:rsidRPr="008038F7">
        <w:rPr>
          <w:rFonts w:ascii="Arial" w:hAnsi="Arial" w:cs="Arial"/>
          <w:b/>
          <w:color w:val="000000" w:themeColor="text1"/>
          <w:lang w:val="x-none"/>
        </w:rPr>
        <w:t>.</w:t>
      </w:r>
      <w:r w:rsidRPr="008038F7">
        <w:rPr>
          <w:rFonts w:ascii="Arial" w:hAnsi="Arial" w:cs="Arial"/>
          <w:color w:val="000000" w:themeColor="text1"/>
          <w:lang w:val="x-none"/>
        </w:rPr>
        <w:t xml:space="preserve"> </w:t>
      </w:r>
      <w:r w:rsidRPr="008038F7">
        <w:rPr>
          <w:rFonts w:ascii="Arial" w:hAnsi="Arial" w:cs="Arial"/>
          <w:color w:val="000000" w:themeColor="text1"/>
        </w:rPr>
        <w:t xml:space="preserve">Na elaboração da Proposta de Preços a licitante deverá tomar por base o </w:t>
      </w:r>
      <w:r w:rsidRPr="008038F7">
        <w:rPr>
          <w:rFonts w:ascii="Arial" w:hAnsi="Arial" w:cs="Arial"/>
          <w:b/>
          <w:color w:val="000000" w:themeColor="text1"/>
          <w:u w:val="words"/>
        </w:rPr>
        <w:t xml:space="preserve">preço global do item, </w:t>
      </w:r>
      <w:r w:rsidRPr="008038F7">
        <w:rPr>
          <w:rFonts w:ascii="Arial" w:hAnsi="Arial" w:cs="Arial"/>
          <w:color w:val="000000" w:themeColor="text1"/>
        </w:rPr>
        <w:t xml:space="preserve">estabelecidos no Termo de Referência – </w:t>
      </w:r>
      <w:r w:rsidRPr="008038F7">
        <w:rPr>
          <w:rFonts w:ascii="Arial" w:hAnsi="Arial" w:cs="Arial"/>
          <w:b/>
          <w:color w:val="000000" w:themeColor="text1"/>
        </w:rPr>
        <w:t>ANEXO I</w:t>
      </w:r>
      <w:r w:rsidRPr="008038F7">
        <w:rPr>
          <w:rFonts w:ascii="Arial" w:hAnsi="Arial" w:cs="Arial"/>
          <w:color w:val="000000" w:themeColor="text1"/>
        </w:rPr>
        <w:t xml:space="preserve"> do presente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  <w:u w:val="words"/>
        </w:rPr>
      </w:pPr>
      <w:r w:rsidRPr="008038F7">
        <w:rPr>
          <w:rFonts w:ascii="Arial" w:hAnsi="Arial" w:cs="Arial"/>
          <w:b/>
          <w:color w:val="000000" w:themeColor="text1"/>
        </w:rPr>
        <w:t>1.2.2.</w:t>
      </w:r>
      <w:r w:rsidRPr="008038F7">
        <w:rPr>
          <w:rFonts w:ascii="Arial" w:hAnsi="Arial" w:cs="Arial"/>
          <w:color w:val="000000" w:themeColor="text1"/>
        </w:rPr>
        <w:t xml:space="preserve"> Não serão admitidos preços iguais a zero ou superior ao </w:t>
      </w:r>
      <w:r w:rsidRPr="008038F7">
        <w:rPr>
          <w:rFonts w:ascii="Arial" w:hAnsi="Arial" w:cs="Arial"/>
          <w:b/>
          <w:color w:val="000000" w:themeColor="text1"/>
          <w:u w:val="words"/>
        </w:rPr>
        <w:t xml:space="preserve">preço global do item, </w:t>
      </w:r>
      <w:r w:rsidRPr="008038F7">
        <w:rPr>
          <w:rFonts w:ascii="Arial" w:hAnsi="Arial" w:cs="Arial"/>
          <w:color w:val="000000" w:themeColor="text1"/>
        </w:rPr>
        <w:t xml:space="preserve">estabelecidos no Termo de Referência – </w:t>
      </w:r>
      <w:r w:rsidRPr="008038F7">
        <w:rPr>
          <w:rFonts w:ascii="Arial" w:hAnsi="Arial" w:cs="Arial"/>
          <w:b/>
          <w:color w:val="000000" w:themeColor="text1"/>
        </w:rPr>
        <w:t>ANEXO I</w:t>
      </w:r>
      <w:r w:rsidRPr="008038F7">
        <w:rPr>
          <w:rFonts w:ascii="Arial" w:hAnsi="Arial" w:cs="Arial"/>
          <w:color w:val="000000" w:themeColor="text1"/>
        </w:rPr>
        <w:t xml:space="preserve"> do presente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1.2.3. </w:t>
      </w:r>
      <w:r w:rsidRPr="008038F7">
        <w:rPr>
          <w:rFonts w:ascii="Arial" w:hAnsi="Arial" w:cs="Arial"/>
          <w:color w:val="000000" w:themeColor="text1"/>
        </w:rPr>
        <w:t>Acaso sejam ofertados valores considerando centésimos, estes serão desconsiderados, sem qualquer arredondamento.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1.2.4. </w:t>
      </w:r>
      <w:r w:rsidRPr="008038F7">
        <w:rPr>
          <w:rFonts w:ascii="Arial" w:hAnsi="Arial" w:cs="Arial"/>
          <w:color w:val="000000" w:themeColor="text1"/>
        </w:rPr>
        <w:t>A licitante não poderá cotar/ofertar quantidade inferiores ou superiores especificado para o objeto licitado.</w:t>
      </w: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1.3.</w:t>
      </w:r>
      <w:r w:rsidRPr="008038F7">
        <w:rPr>
          <w:rFonts w:ascii="Arial" w:hAnsi="Arial" w:cs="Arial"/>
          <w:color w:val="000000" w:themeColor="text1"/>
        </w:rPr>
        <w:t xml:space="preserve"> Na hipótese de discordância entre os preços apresentados e a cotação por extenso, </w:t>
      </w:r>
      <w:r w:rsidRPr="008038F7">
        <w:rPr>
          <w:rFonts w:ascii="Arial" w:hAnsi="Arial" w:cs="Arial"/>
          <w:bCs/>
          <w:color w:val="000000" w:themeColor="text1"/>
        </w:rPr>
        <w:t>prevalecerá o de menor valor, desde que este apresente-se suficientemente claro, de forma a permitir a sua perfeita identificação.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1.4. </w:t>
      </w:r>
      <w:r w:rsidRPr="008038F7">
        <w:rPr>
          <w:rFonts w:ascii="Arial" w:hAnsi="Arial" w:cs="Arial"/>
          <w:color w:val="000000" w:themeColor="text1"/>
        </w:rPr>
        <w:t xml:space="preserve">A licitante deverá indicar na sua proposta o </w:t>
      </w:r>
      <w:r w:rsidRPr="008038F7">
        <w:rPr>
          <w:rFonts w:ascii="Arial" w:eastAsia="Calibri" w:hAnsi="Arial" w:cs="Arial"/>
          <w:bCs/>
          <w:color w:val="000000" w:themeColor="text1"/>
          <w:lang w:val="x-none" w:eastAsia="x-none"/>
        </w:rPr>
        <w:t xml:space="preserve">número da conta bancária, agência e banco </w:t>
      </w:r>
      <w:r w:rsidRPr="008038F7">
        <w:rPr>
          <w:rFonts w:ascii="Arial" w:hAnsi="Arial" w:cs="Arial"/>
          <w:color w:val="000000" w:themeColor="text1"/>
        </w:rPr>
        <w:t>para fins de pagamentos.</w:t>
      </w:r>
    </w:p>
    <w:p w:rsidR="00763E12" w:rsidRPr="008038F7" w:rsidRDefault="00763E12" w:rsidP="00763E12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1.5.</w:t>
      </w:r>
      <w:r w:rsidRPr="008038F7">
        <w:rPr>
          <w:rFonts w:ascii="Arial" w:hAnsi="Arial" w:cs="Arial"/>
          <w:color w:val="000000" w:themeColor="text1"/>
        </w:rPr>
        <w:t xml:space="preserve"> A licitante deverá indicar na Proposta de Preços dados do Representante Legal que assinará o Contrato: Nome Completo, nº do RG e nº do CPF.</w:t>
      </w:r>
    </w:p>
    <w:p w:rsidR="00763E12" w:rsidRPr="008038F7" w:rsidRDefault="00763E12" w:rsidP="00763E12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63E12" w:rsidRPr="008038F7" w:rsidRDefault="00763E12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1E0FE9" w:rsidRPr="008038F7" w:rsidRDefault="00555165" w:rsidP="001E0FE9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8F7">
        <w:rPr>
          <w:rFonts w:ascii="Arial" w:eastAsia="Times New Roman" w:hAnsi="Arial" w:cs="Arial"/>
          <w:b/>
          <w:color w:val="000000" w:themeColor="text1"/>
          <w:sz w:val="20"/>
          <w:szCs w:val="20"/>
        </w:rPr>
        <w:t>I</w:t>
      </w:r>
      <w:r w:rsidR="001E0FE9" w:rsidRPr="008038F7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NSTRUÇÃO: </w:t>
      </w:r>
    </w:p>
    <w:p w:rsidR="00763E12" w:rsidRPr="008038F7" w:rsidRDefault="001E0FE9" w:rsidP="001E0FE9">
      <w:pPr>
        <w:jc w:val="both"/>
        <w:rPr>
          <w:rFonts w:ascii="Arial" w:hAnsi="Arial" w:cs="Arial"/>
          <w:b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ESTE DOCUMENTO DEVERÁ SER PREENCHIDO EM PAPEL TIMBRADO DA EMPRESA PROPONENTE E ASSINADO POR SEU RESPONSÁVEL LEGAL.</w:t>
      </w:r>
    </w:p>
    <w:sectPr w:rsidR="00763E12" w:rsidRPr="008038F7" w:rsidSect="003505B2">
      <w:headerReference w:type="default" r:id="rId8"/>
      <w:footerReference w:type="default" r:id="rId9"/>
      <w:headerReference w:type="first" r:id="rId10"/>
      <w:pgSz w:w="11907" w:h="16840" w:code="9"/>
      <w:pgMar w:top="1701" w:right="1134" w:bottom="1134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A12" w:rsidRDefault="002D3A12" w:rsidP="00461186">
      <w:r>
        <w:separator/>
      </w:r>
    </w:p>
  </w:endnote>
  <w:endnote w:type="continuationSeparator" w:id="0">
    <w:p w:rsidR="002D3A12" w:rsidRDefault="002D3A12" w:rsidP="0046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1"/>
      <w:gridCol w:w="2354"/>
      <w:gridCol w:w="2901"/>
      <w:gridCol w:w="1946"/>
    </w:tblGrid>
    <w:tr w:rsidR="00480A07" w:rsidRPr="009E0FA2" w:rsidTr="008170B8">
      <w:trPr>
        <w:cantSplit/>
        <w:trHeight w:val="283"/>
        <w:jc w:val="center"/>
      </w:trPr>
      <w:tc>
        <w:tcPr>
          <w:tcW w:w="2211" w:type="dxa"/>
          <w:vAlign w:val="center"/>
        </w:tcPr>
        <w:p w:rsidR="00480A07" w:rsidRPr="009E0FA2" w:rsidRDefault="00480A07" w:rsidP="00555165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555165">
            <w:rPr>
              <w:rFonts w:ascii="Arial" w:hAnsi="Arial" w:cs="Arial"/>
              <w:sz w:val="18"/>
            </w:rPr>
            <w:t>045</w:t>
          </w:r>
          <w:r w:rsidR="00F332E1">
            <w:rPr>
              <w:rFonts w:ascii="Arial" w:hAnsi="Arial" w:cs="Arial"/>
              <w:sz w:val="18"/>
            </w:rPr>
            <w:t>/201</w:t>
          </w:r>
          <w:r w:rsidR="005269FF">
            <w:rPr>
              <w:rFonts w:ascii="Arial" w:hAnsi="Arial" w:cs="Arial"/>
              <w:sz w:val="18"/>
            </w:rPr>
            <w:t>9</w:t>
          </w:r>
        </w:p>
      </w:tc>
      <w:tc>
        <w:tcPr>
          <w:tcW w:w="2354" w:type="dxa"/>
          <w:vAlign w:val="center"/>
        </w:tcPr>
        <w:p w:rsidR="00480A07" w:rsidRPr="009E0FA2" w:rsidRDefault="00480A07" w:rsidP="00822BB1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2901" w:type="dxa"/>
          <w:vAlign w:val="center"/>
        </w:tcPr>
        <w:p w:rsidR="00480A07" w:rsidRPr="009E0FA2" w:rsidRDefault="00480A07" w:rsidP="00822BB1">
          <w:pPr>
            <w:pStyle w:val="Rodap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946" w:type="dxa"/>
          <w:vAlign w:val="center"/>
        </w:tcPr>
        <w:p w:rsidR="00480A07" w:rsidRPr="009E0FA2" w:rsidRDefault="00480A07" w:rsidP="008170B8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8038F7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8038F7">
            <w:rPr>
              <w:rFonts w:ascii="Arial" w:hAnsi="Arial" w:cs="Arial"/>
              <w:b/>
              <w:noProof/>
              <w:sz w:val="18"/>
            </w:rPr>
            <w:t>5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:rsidR="00480A07" w:rsidRDefault="00480A07" w:rsidP="00E96DD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A12" w:rsidRDefault="002D3A12" w:rsidP="00461186">
      <w:r>
        <w:separator/>
      </w:r>
    </w:p>
  </w:footnote>
  <w:footnote w:type="continuationSeparator" w:id="0">
    <w:p w:rsidR="002D3A12" w:rsidRDefault="002D3A12" w:rsidP="0046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A07" w:rsidRPr="0092508D" w:rsidRDefault="008038F7" w:rsidP="0092508D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1" name="Imagem 1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A07" w:rsidRDefault="008038F7" w:rsidP="007C5960">
    <w:pPr>
      <w:pStyle w:val="Cabealho"/>
      <w:jc w:val="center"/>
    </w:pPr>
    <w:r w:rsidRPr="001551E8">
      <w:rPr>
        <w:noProof/>
      </w:rPr>
      <w:drawing>
        <wp:inline distT="0" distB="0" distL="0" distR="0">
          <wp:extent cx="4019550" cy="790575"/>
          <wp:effectExtent l="0" t="0" r="0" b="9525"/>
          <wp:docPr id="2" name="Imagem 1" descr="Descrição: C:\Users\Lorene\Desktop\SENAR 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C:\Users\Lorene\Desktop\SENAR 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A07" w:rsidRDefault="00480A07" w:rsidP="007C5960">
    <w:pPr>
      <w:pStyle w:val="Cabealho"/>
      <w:jc w:val="center"/>
    </w:pPr>
  </w:p>
  <w:p w:rsidR="00480A07" w:rsidRDefault="00480A07" w:rsidP="007C596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42BC"/>
    <w:multiLevelType w:val="hybridMultilevel"/>
    <w:tmpl w:val="C9043E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3">
      <w:start w:val="1"/>
      <w:numFmt w:val="upp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60763"/>
    <w:multiLevelType w:val="hybridMultilevel"/>
    <w:tmpl w:val="1D7A3B2A"/>
    <w:lvl w:ilvl="0" w:tplc="508A3F88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098A2024"/>
    <w:multiLevelType w:val="hybridMultilevel"/>
    <w:tmpl w:val="70F4DF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637B1"/>
    <w:multiLevelType w:val="multilevel"/>
    <w:tmpl w:val="85B2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6341D"/>
    <w:multiLevelType w:val="hybridMultilevel"/>
    <w:tmpl w:val="05B40F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B154E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C7ACE"/>
    <w:multiLevelType w:val="hybridMultilevel"/>
    <w:tmpl w:val="F1DE7A5A"/>
    <w:lvl w:ilvl="0" w:tplc="AA2E199E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182F7219"/>
    <w:multiLevelType w:val="hybridMultilevel"/>
    <w:tmpl w:val="A20C26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74376"/>
    <w:multiLevelType w:val="hybridMultilevel"/>
    <w:tmpl w:val="78225546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>
    <w:nsid w:val="1C813B26"/>
    <w:multiLevelType w:val="hybridMultilevel"/>
    <w:tmpl w:val="B6AEC310"/>
    <w:lvl w:ilvl="0" w:tplc="233891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1C35D10"/>
    <w:multiLevelType w:val="hybridMultilevel"/>
    <w:tmpl w:val="7F5EB8B8"/>
    <w:lvl w:ilvl="0" w:tplc="C99AA278">
      <w:start w:val="16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  <w:b w:val="0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5195EB9"/>
    <w:multiLevelType w:val="multilevel"/>
    <w:tmpl w:val="4C2EE91C"/>
    <w:lvl w:ilvl="0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F7DDA"/>
    <w:multiLevelType w:val="hybridMultilevel"/>
    <w:tmpl w:val="DC9CF1A4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7A2775"/>
    <w:multiLevelType w:val="hybridMultilevel"/>
    <w:tmpl w:val="CE82FD0E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7CE32D1"/>
    <w:multiLevelType w:val="multilevel"/>
    <w:tmpl w:val="804A2B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9073537"/>
    <w:multiLevelType w:val="hybridMultilevel"/>
    <w:tmpl w:val="34120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B82879B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24520"/>
    <w:multiLevelType w:val="hybridMultilevel"/>
    <w:tmpl w:val="4C2EE91C"/>
    <w:lvl w:ilvl="0" w:tplc="D484671E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02F60"/>
    <w:multiLevelType w:val="hybridMultilevel"/>
    <w:tmpl w:val="2600557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373B0A1B"/>
    <w:multiLevelType w:val="multilevel"/>
    <w:tmpl w:val="B4A00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9">
    <w:nsid w:val="3A5C1514"/>
    <w:multiLevelType w:val="hybridMultilevel"/>
    <w:tmpl w:val="A4249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F74B2"/>
    <w:multiLevelType w:val="hybridMultilevel"/>
    <w:tmpl w:val="1F04598A"/>
    <w:lvl w:ilvl="0" w:tplc="C7C44F4A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5028A"/>
    <w:multiLevelType w:val="multilevel"/>
    <w:tmpl w:val="47B66D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1884E99"/>
    <w:multiLevelType w:val="hybridMultilevel"/>
    <w:tmpl w:val="075CB152"/>
    <w:lvl w:ilvl="0" w:tplc="04160019">
      <w:start w:val="1"/>
      <w:numFmt w:val="lowerLetter"/>
      <w:lvlText w:val="%1.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>
    <w:nsid w:val="428C470D"/>
    <w:multiLevelType w:val="hybridMultilevel"/>
    <w:tmpl w:val="D1984C82"/>
    <w:lvl w:ilvl="0" w:tplc="DD92B3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B122B"/>
    <w:multiLevelType w:val="multilevel"/>
    <w:tmpl w:val="1D94FE54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DB67859"/>
    <w:multiLevelType w:val="multilevel"/>
    <w:tmpl w:val="7C96F1B6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>
    <w:nsid w:val="561B166E"/>
    <w:multiLevelType w:val="hybridMultilevel"/>
    <w:tmpl w:val="276A6042"/>
    <w:lvl w:ilvl="0" w:tplc="2E8E61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0666A6"/>
    <w:multiLevelType w:val="multilevel"/>
    <w:tmpl w:val="68CA7EF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5A332F2D"/>
    <w:multiLevelType w:val="hybridMultilevel"/>
    <w:tmpl w:val="0882CE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A26A0"/>
    <w:multiLevelType w:val="hybridMultilevel"/>
    <w:tmpl w:val="EA50B32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ED13A3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F3A718E"/>
    <w:multiLevelType w:val="hybridMultilevel"/>
    <w:tmpl w:val="462201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10EDB"/>
    <w:multiLevelType w:val="hybridMultilevel"/>
    <w:tmpl w:val="4DE49BE8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81658D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C667A"/>
    <w:multiLevelType w:val="multilevel"/>
    <w:tmpl w:val="6026FDA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>
    <w:nsid w:val="69356116"/>
    <w:multiLevelType w:val="hybridMultilevel"/>
    <w:tmpl w:val="CC48A3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A1DC0"/>
    <w:multiLevelType w:val="hybridMultilevel"/>
    <w:tmpl w:val="0ACC93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03D0"/>
    <w:multiLevelType w:val="multilevel"/>
    <w:tmpl w:val="CDB42C5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59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72" w:hanging="1800"/>
      </w:pPr>
      <w:rPr>
        <w:rFonts w:hint="default"/>
      </w:rPr>
    </w:lvl>
  </w:abstractNum>
  <w:abstractNum w:abstractNumId="38">
    <w:nsid w:val="6FF6076D"/>
    <w:multiLevelType w:val="multilevel"/>
    <w:tmpl w:val="FEF238E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2160"/>
      </w:pPr>
      <w:rPr>
        <w:rFonts w:hint="default"/>
      </w:rPr>
    </w:lvl>
  </w:abstractNum>
  <w:abstractNum w:abstractNumId="39">
    <w:nsid w:val="72644656"/>
    <w:multiLevelType w:val="hybridMultilevel"/>
    <w:tmpl w:val="49A0D7B8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>
    <w:nsid w:val="73C940CD"/>
    <w:multiLevelType w:val="multilevel"/>
    <w:tmpl w:val="58505C5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75C00633"/>
    <w:multiLevelType w:val="multilevel"/>
    <w:tmpl w:val="2216FE1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2">
    <w:nsid w:val="781465F0"/>
    <w:multiLevelType w:val="hybridMultilevel"/>
    <w:tmpl w:val="0AA82A7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8314B31"/>
    <w:multiLevelType w:val="multilevel"/>
    <w:tmpl w:val="32704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>
    <w:nsid w:val="7C425405"/>
    <w:multiLevelType w:val="hybridMultilevel"/>
    <w:tmpl w:val="17F448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C6670"/>
    <w:multiLevelType w:val="multilevel"/>
    <w:tmpl w:val="5C2C6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E8E58F3"/>
    <w:multiLevelType w:val="hybridMultilevel"/>
    <w:tmpl w:val="9334BE6C"/>
    <w:lvl w:ilvl="0" w:tplc="76EA63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3E4332"/>
    <w:multiLevelType w:val="hybridMultilevel"/>
    <w:tmpl w:val="697E906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47165D"/>
    <w:multiLevelType w:val="hybridMultilevel"/>
    <w:tmpl w:val="364EB7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2"/>
  </w:num>
  <w:num w:numId="3">
    <w:abstractNumId w:val="21"/>
  </w:num>
  <w:num w:numId="4">
    <w:abstractNumId w:val="24"/>
  </w:num>
  <w:num w:numId="5">
    <w:abstractNumId w:val="13"/>
  </w:num>
  <w:num w:numId="6">
    <w:abstractNumId w:val="16"/>
  </w:num>
  <w:num w:numId="7">
    <w:abstractNumId w:val="22"/>
  </w:num>
  <w:num w:numId="8">
    <w:abstractNumId w:val="34"/>
  </w:num>
  <w:num w:numId="9">
    <w:abstractNumId w:val="42"/>
  </w:num>
  <w:num w:numId="10">
    <w:abstractNumId w:val="25"/>
  </w:num>
  <w:num w:numId="11">
    <w:abstractNumId w:val="14"/>
  </w:num>
  <w:num w:numId="12">
    <w:abstractNumId w:val="41"/>
  </w:num>
  <w:num w:numId="13">
    <w:abstractNumId w:val="45"/>
  </w:num>
  <w:num w:numId="14">
    <w:abstractNumId w:val="11"/>
  </w:num>
  <w:num w:numId="15">
    <w:abstractNumId w:val="27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9"/>
  </w:num>
  <w:num w:numId="20">
    <w:abstractNumId w:val="1"/>
  </w:num>
  <w:num w:numId="21">
    <w:abstractNumId w:val="39"/>
  </w:num>
  <w:num w:numId="22">
    <w:abstractNumId w:val="6"/>
  </w:num>
  <w:num w:numId="23">
    <w:abstractNumId w:val="8"/>
  </w:num>
  <w:num w:numId="24">
    <w:abstractNumId w:val="7"/>
  </w:num>
  <w:num w:numId="25">
    <w:abstractNumId w:val="47"/>
  </w:num>
  <w:num w:numId="26">
    <w:abstractNumId w:val="17"/>
  </w:num>
  <w:num w:numId="27">
    <w:abstractNumId w:val="29"/>
  </w:num>
  <w:num w:numId="28">
    <w:abstractNumId w:val="46"/>
  </w:num>
  <w:num w:numId="29">
    <w:abstractNumId w:val="35"/>
  </w:num>
  <w:num w:numId="30">
    <w:abstractNumId w:val="36"/>
  </w:num>
  <w:num w:numId="31">
    <w:abstractNumId w:val="15"/>
  </w:num>
  <w:num w:numId="32">
    <w:abstractNumId w:val="48"/>
  </w:num>
  <w:num w:numId="33">
    <w:abstractNumId w:val="31"/>
  </w:num>
  <w:num w:numId="34">
    <w:abstractNumId w:val="20"/>
  </w:num>
  <w:num w:numId="35">
    <w:abstractNumId w:val="28"/>
  </w:num>
  <w:num w:numId="36">
    <w:abstractNumId w:val="0"/>
  </w:num>
  <w:num w:numId="37">
    <w:abstractNumId w:val="4"/>
  </w:num>
  <w:num w:numId="38">
    <w:abstractNumId w:val="19"/>
  </w:num>
  <w:num w:numId="39">
    <w:abstractNumId w:val="40"/>
  </w:num>
  <w:num w:numId="40">
    <w:abstractNumId w:val="33"/>
  </w:num>
  <w:num w:numId="41">
    <w:abstractNumId w:val="5"/>
  </w:num>
  <w:num w:numId="42">
    <w:abstractNumId w:val="43"/>
  </w:num>
  <w:num w:numId="43">
    <w:abstractNumId w:val="2"/>
  </w:num>
  <w:num w:numId="44">
    <w:abstractNumId w:val="44"/>
  </w:num>
  <w:num w:numId="45">
    <w:abstractNumId w:val="30"/>
  </w:num>
  <w:num w:numId="46">
    <w:abstractNumId w:val="18"/>
  </w:num>
  <w:num w:numId="47">
    <w:abstractNumId w:val="37"/>
  </w:num>
  <w:num w:numId="48">
    <w:abstractNumId w:val="38"/>
  </w:num>
  <w:num w:numId="49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101"/>
    <w:rsid w:val="0000377A"/>
    <w:rsid w:val="00003E22"/>
    <w:rsid w:val="00004ABD"/>
    <w:rsid w:val="00005AEC"/>
    <w:rsid w:val="00006FE1"/>
    <w:rsid w:val="00010CF3"/>
    <w:rsid w:val="00013076"/>
    <w:rsid w:val="000136D5"/>
    <w:rsid w:val="00014617"/>
    <w:rsid w:val="00020263"/>
    <w:rsid w:val="000212CF"/>
    <w:rsid w:val="00024B72"/>
    <w:rsid w:val="00026B12"/>
    <w:rsid w:val="00033E01"/>
    <w:rsid w:val="00034BCF"/>
    <w:rsid w:val="00034ED0"/>
    <w:rsid w:val="00040516"/>
    <w:rsid w:val="00042567"/>
    <w:rsid w:val="00043622"/>
    <w:rsid w:val="00051867"/>
    <w:rsid w:val="00053FFB"/>
    <w:rsid w:val="00054709"/>
    <w:rsid w:val="0006072F"/>
    <w:rsid w:val="00065F2F"/>
    <w:rsid w:val="0006607F"/>
    <w:rsid w:val="00067E4D"/>
    <w:rsid w:val="000723E3"/>
    <w:rsid w:val="00074883"/>
    <w:rsid w:val="00080137"/>
    <w:rsid w:val="00080E94"/>
    <w:rsid w:val="00082ACE"/>
    <w:rsid w:val="000845F8"/>
    <w:rsid w:val="00085C17"/>
    <w:rsid w:val="00087C56"/>
    <w:rsid w:val="00093B37"/>
    <w:rsid w:val="00094A34"/>
    <w:rsid w:val="000978A8"/>
    <w:rsid w:val="000A24A5"/>
    <w:rsid w:val="000A35EB"/>
    <w:rsid w:val="000A35FC"/>
    <w:rsid w:val="000A4737"/>
    <w:rsid w:val="000A69F7"/>
    <w:rsid w:val="000B0992"/>
    <w:rsid w:val="000B2A9C"/>
    <w:rsid w:val="000B465E"/>
    <w:rsid w:val="000B4D98"/>
    <w:rsid w:val="000C0923"/>
    <w:rsid w:val="000C1A4E"/>
    <w:rsid w:val="000C2CF7"/>
    <w:rsid w:val="000C3ED8"/>
    <w:rsid w:val="000D1122"/>
    <w:rsid w:val="000D471B"/>
    <w:rsid w:val="000D4F20"/>
    <w:rsid w:val="000D5241"/>
    <w:rsid w:val="000D7590"/>
    <w:rsid w:val="000E28A5"/>
    <w:rsid w:val="000E37BC"/>
    <w:rsid w:val="000E3E0A"/>
    <w:rsid w:val="000E4283"/>
    <w:rsid w:val="000E7777"/>
    <w:rsid w:val="000F000D"/>
    <w:rsid w:val="000F4E8F"/>
    <w:rsid w:val="000F4FAE"/>
    <w:rsid w:val="000F7FA0"/>
    <w:rsid w:val="001022F4"/>
    <w:rsid w:val="001044F9"/>
    <w:rsid w:val="00105D07"/>
    <w:rsid w:val="00106165"/>
    <w:rsid w:val="00107F6A"/>
    <w:rsid w:val="00107FC8"/>
    <w:rsid w:val="001110CB"/>
    <w:rsid w:val="001148DB"/>
    <w:rsid w:val="001149C9"/>
    <w:rsid w:val="00117C5E"/>
    <w:rsid w:val="001209B6"/>
    <w:rsid w:val="00121F06"/>
    <w:rsid w:val="00123FB7"/>
    <w:rsid w:val="00130FF5"/>
    <w:rsid w:val="00132C88"/>
    <w:rsid w:val="0013402C"/>
    <w:rsid w:val="00134726"/>
    <w:rsid w:val="001350DB"/>
    <w:rsid w:val="001362E6"/>
    <w:rsid w:val="001402CB"/>
    <w:rsid w:val="001418E2"/>
    <w:rsid w:val="001428F1"/>
    <w:rsid w:val="0014299E"/>
    <w:rsid w:val="001446CD"/>
    <w:rsid w:val="00145234"/>
    <w:rsid w:val="00145869"/>
    <w:rsid w:val="00153289"/>
    <w:rsid w:val="0015436A"/>
    <w:rsid w:val="00154C80"/>
    <w:rsid w:val="001564D2"/>
    <w:rsid w:val="0016247D"/>
    <w:rsid w:val="00162E82"/>
    <w:rsid w:val="00164599"/>
    <w:rsid w:val="0016508D"/>
    <w:rsid w:val="00174A6F"/>
    <w:rsid w:val="00175BAF"/>
    <w:rsid w:val="0017717E"/>
    <w:rsid w:val="001772A6"/>
    <w:rsid w:val="001779F6"/>
    <w:rsid w:val="00177CB7"/>
    <w:rsid w:val="00183F6E"/>
    <w:rsid w:val="001848DB"/>
    <w:rsid w:val="00184D37"/>
    <w:rsid w:val="001903D3"/>
    <w:rsid w:val="001907D8"/>
    <w:rsid w:val="001910FA"/>
    <w:rsid w:val="00192900"/>
    <w:rsid w:val="001941E1"/>
    <w:rsid w:val="00195CDD"/>
    <w:rsid w:val="001A34E5"/>
    <w:rsid w:val="001A5182"/>
    <w:rsid w:val="001A5E02"/>
    <w:rsid w:val="001B1C5C"/>
    <w:rsid w:val="001B288F"/>
    <w:rsid w:val="001B428F"/>
    <w:rsid w:val="001B50CF"/>
    <w:rsid w:val="001B513F"/>
    <w:rsid w:val="001C1B89"/>
    <w:rsid w:val="001C58D1"/>
    <w:rsid w:val="001C6A7A"/>
    <w:rsid w:val="001D6F04"/>
    <w:rsid w:val="001D758F"/>
    <w:rsid w:val="001E0C2C"/>
    <w:rsid w:val="001E0FE9"/>
    <w:rsid w:val="001E3DFA"/>
    <w:rsid w:val="001E5F49"/>
    <w:rsid w:val="001E7F56"/>
    <w:rsid w:val="001F1E58"/>
    <w:rsid w:val="001F3371"/>
    <w:rsid w:val="001F3C4A"/>
    <w:rsid w:val="001F3D97"/>
    <w:rsid w:val="001F3F21"/>
    <w:rsid w:val="001F4919"/>
    <w:rsid w:val="001F6333"/>
    <w:rsid w:val="001F6822"/>
    <w:rsid w:val="002012FD"/>
    <w:rsid w:val="00207325"/>
    <w:rsid w:val="00211CDF"/>
    <w:rsid w:val="00211D92"/>
    <w:rsid w:val="002120B9"/>
    <w:rsid w:val="00213255"/>
    <w:rsid w:val="0021335B"/>
    <w:rsid w:val="002144EE"/>
    <w:rsid w:val="00220AC2"/>
    <w:rsid w:val="00222350"/>
    <w:rsid w:val="00223679"/>
    <w:rsid w:val="00224455"/>
    <w:rsid w:val="00224F6F"/>
    <w:rsid w:val="00225D32"/>
    <w:rsid w:val="002278AD"/>
    <w:rsid w:val="00231C90"/>
    <w:rsid w:val="002339F4"/>
    <w:rsid w:val="002405C0"/>
    <w:rsid w:val="0024158F"/>
    <w:rsid w:val="00246020"/>
    <w:rsid w:val="00251243"/>
    <w:rsid w:val="00255238"/>
    <w:rsid w:val="00271740"/>
    <w:rsid w:val="00271D32"/>
    <w:rsid w:val="0027770D"/>
    <w:rsid w:val="0028151B"/>
    <w:rsid w:val="002823F1"/>
    <w:rsid w:val="002828DA"/>
    <w:rsid w:val="002831A8"/>
    <w:rsid w:val="00283E8D"/>
    <w:rsid w:val="002862EB"/>
    <w:rsid w:val="0028640F"/>
    <w:rsid w:val="0028668C"/>
    <w:rsid w:val="00291521"/>
    <w:rsid w:val="00291D6B"/>
    <w:rsid w:val="002925EE"/>
    <w:rsid w:val="00293A17"/>
    <w:rsid w:val="00293DC8"/>
    <w:rsid w:val="002957C7"/>
    <w:rsid w:val="00296E66"/>
    <w:rsid w:val="00297D80"/>
    <w:rsid w:val="002A0A88"/>
    <w:rsid w:val="002A1BF3"/>
    <w:rsid w:val="002A72D9"/>
    <w:rsid w:val="002A79C1"/>
    <w:rsid w:val="002A7C51"/>
    <w:rsid w:val="002B0575"/>
    <w:rsid w:val="002B285F"/>
    <w:rsid w:val="002B3D56"/>
    <w:rsid w:val="002B56B9"/>
    <w:rsid w:val="002B7BEC"/>
    <w:rsid w:val="002C4345"/>
    <w:rsid w:val="002C560E"/>
    <w:rsid w:val="002D15E4"/>
    <w:rsid w:val="002D243C"/>
    <w:rsid w:val="002D3A12"/>
    <w:rsid w:val="002D6D45"/>
    <w:rsid w:val="002D74CE"/>
    <w:rsid w:val="002D7A60"/>
    <w:rsid w:val="002D7AAE"/>
    <w:rsid w:val="002E4D1F"/>
    <w:rsid w:val="002E6A11"/>
    <w:rsid w:val="002E6F5B"/>
    <w:rsid w:val="002F1681"/>
    <w:rsid w:val="002F17AE"/>
    <w:rsid w:val="002F2E82"/>
    <w:rsid w:val="002F30E2"/>
    <w:rsid w:val="002F3C5F"/>
    <w:rsid w:val="002F40B0"/>
    <w:rsid w:val="002F5459"/>
    <w:rsid w:val="002F5D14"/>
    <w:rsid w:val="00301AC0"/>
    <w:rsid w:val="00304242"/>
    <w:rsid w:val="00304847"/>
    <w:rsid w:val="00304BF5"/>
    <w:rsid w:val="00307186"/>
    <w:rsid w:val="00316256"/>
    <w:rsid w:val="003170C7"/>
    <w:rsid w:val="003207C5"/>
    <w:rsid w:val="00320ED2"/>
    <w:rsid w:val="00323A94"/>
    <w:rsid w:val="00325593"/>
    <w:rsid w:val="003304D5"/>
    <w:rsid w:val="0033530E"/>
    <w:rsid w:val="003436DE"/>
    <w:rsid w:val="00344016"/>
    <w:rsid w:val="003505B2"/>
    <w:rsid w:val="00350D56"/>
    <w:rsid w:val="00352079"/>
    <w:rsid w:val="003529D4"/>
    <w:rsid w:val="00353A43"/>
    <w:rsid w:val="003577D4"/>
    <w:rsid w:val="00361C01"/>
    <w:rsid w:val="00363763"/>
    <w:rsid w:val="00367608"/>
    <w:rsid w:val="00367E0D"/>
    <w:rsid w:val="00370C01"/>
    <w:rsid w:val="0037553D"/>
    <w:rsid w:val="00375692"/>
    <w:rsid w:val="00376ACC"/>
    <w:rsid w:val="003770A7"/>
    <w:rsid w:val="003770AA"/>
    <w:rsid w:val="003778D7"/>
    <w:rsid w:val="00380223"/>
    <w:rsid w:val="00383230"/>
    <w:rsid w:val="00386695"/>
    <w:rsid w:val="00386D4B"/>
    <w:rsid w:val="003873E6"/>
    <w:rsid w:val="00390BAA"/>
    <w:rsid w:val="003929B0"/>
    <w:rsid w:val="003932E0"/>
    <w:rsid w:val="00394EEB"/>
    <w:rsid w:val="003950B1"/>
    <w:rsid w:val="00395DE7"/>
    <w:rsid w:val="00397383"/>
    <w:rsid w:val="00397FA0"/>
    <w:rsid w:val="00397FBC"/>
    <w:rsid w:val="003A0C2E"/>
    <w:rsid w:val="003A2935"/>
    <w:rsid w:val="003A2F91"/>
    <w:rsid w:val="003A5603"/>
    <w:rsid w:val="003B155E"/>
    <w:rsid w:val="003B35CF"/>
    <w:rsid w:val="003B3A7F"/>
    <w:rsid w:val="003B40AA"/>
    <w:rsid w:val="003B47A0"/>
    <w:rsid w:val="003B706E"/>
    <w:rsid w:val="003C123A"/>
    <w:rsid w:val="003C1585"/>
    <w:rsid w:val="003C36F9"/>
    <w:rsid w:val="003C56D1"/>
    <w:rsid w:val="003C580E"/>
    <w:rsid w:val="003D1BD5"/>
    <w:rsid w:val="003D52EA"/>
    <w:rsid w:val="003D6093"/>
    <w:rsid w:val="003D63D1"/>
    <w:rsid w:val="003F2D17"/>
    <w:rsid w:val="003F3A62"/>
    <w:rsid w:val="003F4A65"/>
    <w:rsid w:val="003F6A3C"/>
    <w:rsid w:val="003F7157"/>
    <w:rsid w:val="004048D9"/>
    <w:rsid w:val="0041152B"/>
    <w:rsid w:val="00412BE7"/>
    <w:rsid w:val="00413B44"/>
    <w:rsid w:val="00422193"/>
    <w:rsid w:val="00422403"/>
    <w:rsid w:val="00424351"/>
    <w:rsid w:val="00427F82"/>
    <w:rsid w:val="0043031F"/>
    <w:rsid w:val="0043253F"/>
    <w:rsid w:val="00433F78"/>
    <w:rsid w:val="00436537"/>
    <w:rsid w:val="0044108A"/>
    <w:rsid w:val="004427C4"/>
    <w:rsid w:val="00442A3C"/>
    <w:rsid w:val="00443E2D"/>
    <w:rsid w:val="004452AF"/>
    <w:rsid w:val="00445344"/>
    <w:rsid w:val="00447138"/>
    <w:rsid w:val="00447BEC"/>
    <w:rsid w:val="00452A55"/>
    <w:rsid w:val="00452CDB"/>
    <w:rsid w:val="00456C24"/>
    <w:rsid w:val="00460072"/>
    <w:rsid w:val="00461186"/>
    <w:rsid w:val="0046317A"/>
    <w:rsid w:val="00463AB8"/>
    <w:rsid w:val="00463ACD"/>
    <w:rsid w:val="004657ED"/>
    <w:rsid w:val="00471BEE"/>
    <w:rsid w:val="00472489"/>
    <w:rsid w:val="004749A9"/>
    <w:rsid w:val="004802B5"/>
    <w:rsid w:val="00480A07"/>
    <w:rsid w:val="004819B8"/>
    <w:rsid w:val="00482080"/>
    <w:rsid w:val="0048347D"/>
    <w:rsid w:val="004839A2"/>
    <w:rsid w:val="004851F5"/>
    <w:rsid w:val="00485C83"/>
    <w:rsid w:val="00493E91"/>
    <w:rsid w:val="0049632D"/>
    <w:rsid w:val="00496F59"/>
    <w:rsid w:val="004A373E"/>
    <w:rsid w:val="004A3B2E"/>
    <w:rsid w:val="004A572F"/>
    <w:rsid w:val="004A6874"/>
    <w:rsid w:val="004B7C8A"/>
    <w:rsid w:val="004B7FE3"/>
    <w:rsid w:val="004C266E"/>
    <w:rsid w:val="004C3C80"/>
    <w:rsid w:val="004C4782"/>
    <w:rsid w:val="004C55A3"/>
    <w:rsid w:val="004C6F3A"/>
    <w:rsid w:val="004D5461"/>
    <w:rsid w:val="004D783C"/>
    <w:rsid w:val="004E13F2"/>
    <w:rsid w:val="004E176A"/>
    <w:rsid w:val="004E2058"/>
    <w:rsid w:val="004E462C"/>
    <w:rsid w:val="004E5D4A"/>
    <w:rsid w:val="004F054C"/>
    <w:rsid w:val="004F3CEA"/>
    <w:rsid w:val="004F4A6C"/>
    <w:rsid w:val="004F60F1"/>
    <w:rsid w:val="004F6367"/>
    <w:rsid w:val="0050097C"/>
    <w:rsid w:val="00502E6F"/>
    <w:rsid w:val="00503D07"/>
    <w:rsid w:val="005047A0"/>
    <w:rsid w:val="00504F6A"/>
    <w:rsid w:val="005069AE"/>
    <w:rsid w:val="005077EC"/>
    <w:rsid w:val="00512F6F"/>
    <w:rsid w:val="00513112"/>
    <w:rsid w:val="00516C60"/>
    <w:rsid w:val="005204B0"/>
    <w:rsid w:val="00525FF3"/>
    <w:rsid w:val="005269FF"/>
    <w:rsid w:val="00526FB5"/>
    <w:rsid w:val="00532B35"/>
    <w:rsid w:val="005403F2"/>
    <w:rsid w:val="00541C26"/>
    <w:rsid w:val="00541FFA"/>
    <w:rsid w:val="0054253D"/>
    <w:rsid w:val="0054464B"/>
    <w:rsid w:val="00545866"/>
    <w:rsid w:val="005469EA"/>
    <w:rsid w:val="0054724F"/>
    <w:rsid w:val="005475BA"/>
    <w:rsid w:val="00550522"/>
    <w:rsid w:val="00551DC0"/>
    <w:rsid w:val="00553FE1"/>
    <w:rsid w:val="00554283"/>
    <w:rsid w:val="00555165"/>
    <w:rsid w:val="00555C52"/>
    <w:rsid w:val="00555C8F"/>
    <w:rsid w:val="00555D0D"/>
    <w:rsid w:val="0055684D"/>
    <w:rsid w:val="005601E4"/>
    <w:rsid w:val="00560B2B"/>
    <w:rsid w:val="005610B6"/>
    <w:rsid w:val="0056310F"/>
    <w:rsid w:val="00565E72"/>
    <w:rsid w:val="0056745E"/>
    <w:rsid w:val="00567468"/>
    <w:rsid w:val="0057522C"/>
    <w:rsid w:val="005801E0"/>
    <w:rsid w:val="005802A6"/>
    <w:rsid w:val="0058224D"/>
    <w:rsid w:val="00582BEF"/>
    <w:rsid w:val="00583289"/>
    <w:rsid w:val="005841C5"/>
    <w:rsid w:val="0058453A"/>
    <w:rsid w:val="0058518F"/>
    <w:rsid w:val="00586C8A"/>
    <w:rsid w:val="0059169B"/>
    <w:rsid w:val="00592ADF"/>
    <w:rsid w:val="005A0BCC"/>
    <w:rsid w:val="005A35C7"/>
    <w:rsid w:val="005A432D"/>
    <w:rsid w:val="005A4B26"/>
    <w:rsid w:val="005A4F47"/>
    <w:rsid w:val="005A6FEC"/>
    <w:rsid w:val="005A7551"/>
    <w:rsid w:val="005A7DE6"/>
    <w:rsid w:val="005B0E1D"/>
    <w:rsid w:val="005B1822"/>
    <w:rsid w:val="005B4563"/>
    <w:rsid w:val="005B5763"/>
    <w:rsid w:val="005B73EB"/>
    <w:rsid w:val="005C00E8"/>
    <w:rsid w:val="005C0ABA"/>
    <w:rsid w:val="005C7CC0"/>
    <w:rsid w:val="005D28B5"/>
    <w:rsid w:val="005D31B2"/>
    <w:rsid w:val="005E1168"/>
    <w:rsid w:val="005E3B27"/>
    <w:rsid w:val="005E4306"/>
    <w:rsid w:val="005E5307"/>
    <w:rsid w:val="005E67A8"/>
    <w:rsid w:val="005E73ED"/>
    <w:rsid w:val="005E7A73"/>
    <w:rsid w:val="005F2E3D"/>
    <w:rsid w:val="005F35DD"/>
    <w:rsid w:val="005F3CB0"/>
    <w:rsid w:val="005F5ADE"/>
    <w:rsid w:val="005F74E7"/>
    <w:rsid w:val="00600F65"/>
    <w:rsid w:val="00602C20"/>
    <w:rsid w:val="00603F98"/>
    <w:rsid w:val="00613200"/>
    <w:rsid w:val="00613D4D"/>
    <w:rsid w:val="0061558A"/>
    <w:rsid w:val="006159BB"/>
    <w:rsid w:val="00617ADE"/>
    <w:rsid w:val="00621260"/>
    <w:rsid w:val="006214D9"/>
    <w:rsid w:val="00621B1D"/>
    <w:rsid w:val="00623914"/>
    <w:rsid w:val="006251D0"/>
    <w:rsid w:val="00625626"/>
    <w:rsid w:val="0062689A"/>
    <w:rsid w:val="0062752B"/>
    <w:rsid w:val="006317B1"/>
    <w:rsid w:val="006347B4"/>
    <w:rsid w:val="0063524E"/>
    <w:rsid w:val="006370F2"/>
    <w:rsid w:val="00637EF0"/>
    <w:rsid w:val="00644A27"/>
    <w:rsid w:val="00644E4A"/>
    <w:rsid w:val="00652930"/>
    <w:rsid w:val="006531CF"/>
    <w:rsid w:val="00655A9D"/>
    <w:rsid w:val="006571E0"/>
    <w:rsid w:val="00660247"/>
    <w:rsid w:val="0066236F"/>
    <w:rsid w:val="00665C85"/>
    <w:rsid w:val="00665DDF"/>
    <w:rsid w:val="0066711A"/>
    <w:rsid w:val="006754FE"/>
    <w:rsid w:val="00676161"/>
    <w:rsid w:val="00682062"/>
    <w:rsid w:val="0068233A"/>
    <w:rsid w:val="00682516"/>
    <w:rsid w:val="00682C0D"/>
    <w:rsid w:val="006862A2"/>
    <w:rsid w:val="006940EE"/>
    <w:rsid w:val="00695876"/>
    <w:rsid w:val="00695C3C"/>
    <w:rsid w:val="0069682E"/>
    <w:rsid w:val="006A1E86"/>
    <w:rsid w:val="006A35E7"/>
    <w:rsid w:val="006A4386"/>
    <w:rsid w:val="006A4E73"/>
    <w:rsid w:val="006A6A90"/>
    <w:rsid w:val="006A7F8F"/>
    <w:rsid w:val="006B02AA"/>
    <w:rsid w:val="006B1861"/>
    <w:rsid w:val="006B2A4B"/>
    <w:rsid w:val="006B5BF6"/>
    <w:rsid w:val="006B6EB6"/>
    <w:rsid w:val="006C145D"/>
    <w:rsid w:val="006C1C33"/>
    <w:rsid w:val="006C39F3"/>
    <w:rsid w:val="006C6254"/>
    <w:rsid w:val="006C7A8C"/>
    <w:rsid w:val="006D0398"/>
    <w:rsid w:val="006D0CFC"/>
    <w:rsid w:val="006D554B"/>
    <w:rsid w:val="006D5D1A"/>
    <w:rsid w:val="006D7767"/>
    <w:rsid w:val="006D7B58"/>
    <w:rsid w:val="006E15C2"/>
    <w:rsid w:val="006E1C22"/>
    <w:rsid w:val="006E240F"/>
    <w:rsid w:val="006E5DC5"/>
    <w:rsid w:val="006E6192"/>
    <w:rsid w:val="006E7281"/>
    <w:rsid w:val="006F2EC2"/>
    <w:rsid w:val="006F52D7"/>
    <w:rsid w:val="007009DF"/>
    <w:rsid w:val="00700A89"/>
    <w:rsid w:val="00701573"/>
    <w:rsid w:val="00701D7E"/>
    <w:rsid w:val="007042DE"/>
    <w:rsid w:val="00706633"/>
    <w:rsid w:val="007067A3"/>
    <w:rsid w:val="00706F1F"/>
    <w:rsid w:val="00707D1B"/>
    <w:rsid w:val="0071147A"/>
    <w:rsid w:val="00711FB4"/>
    <w:rsid w:val="00713799"/>
    <w:rsid w:val="00714AE6"/>
    <w:rsid w:val="007160FF"/>
    <w:rsid w:val="007206B4"/>
    <w:rsid w:val="0072184C"/>
    <w:rsid w:val="0072464B"/>
    <w:rsid w:val="007305C6"/>
    <w:rsid w:val="00731D02"/>
    <w:rsid w:val="007326F9"/>
    <w:rsid w:val="00732DB0"/>
    <w:rsid w:val="00740013"/>
    <w:rsid w:val="00741934"/>
    <w:rsid w:val="00741D71"/>
    <w:rsid w:val="00741F7C"/>
    <w:rsid w:val="00745BD1"/>
    <w:rsid w:val="00746F6A"/>
    <w:rsid w:val="007519FF"/>
    <w:rsid w:val="00751EF6"/>
    <w:rsid w:val="00752655"/>
    <w:rsid w:val="00752F47"/>
    <w:rsid w:val="007545F0"/>
    <w:rsid w:val="00756397"/>
    <w:rsid w:val="0075661F"/>
    <w:rsid w:val="00757F9D"/>
    <w:rsid w:val="00761427"/>
    <w:rsid w:val="007631E2"/>
    <w:rsid w:val="00763E12"/>
    <w:rsid w:val="007650AB"/>
    <w:rsid w:val="00765F22"/>
    <w:rsid w:val="0076799D"/>
    <w:rsid w:val="00767BD2"/>
    <w:rsid w:val="00770245"/>
    <w:rsid w:val="00771651"/>
    <w:rsid w:val="0077191B"/>
    <w:rsid w:val="00771CC5"/>
    <w:rsid w:val="00773D5C"/>
    <w:rsid w:val="00775CB3"/>
    <w:rsid w:val="00776328"/>
    <w:rsid w:val="00780E12"/>
    <w:rsid w:val="00785FF4"/>
    <w:rsid w:val="00795E06"/>
    <w:rsid w:val="007A0C49"/>
    <w:rsid w:val="007A406F"/>
    <w:rsid w:val="007A436B"/>
    <w:rsid w:val="007A5757"/>
    <w:rsid w:val="007B0D7E"/>
    <w:rsid w:val="007B4041"/>
    <w:rsid w:val="007B64BD"/>
    <w:rsid w:val="007C17C7"/>
    <w:rsid w:val="007C18E1"/>
    <w:rsid w:val="007C37FC"/>
    <w:rsid w:val="007C5960"/>
    <w:rsid w:val="007D2179"/>
    <w:rsid w:val="007D2BF2"/>
    <w:rsid w:val="007D555D"/>
    <w:rsid w:val="007D6609"/>
    <w:rsid w:val="007E1219"/>
    <w:rsid w:val="007E1864"/>
    <w:rsid w:val="007E2082"/>
    <w:rsid w:val="007E39D6"/>
    <w:rsid w:val="007E5858"/>
    <w:rsid w:val="007E6180"/>
    <w:rsid w:val="007E650C"/>
    <w:rsid w:val="007F03CF"/>
    <w:rsid w:val="007F3085"/>
    <w:rsid w:val="007F5788"/>
    <w:rsid w:val="007F5FDF"/>
    <w:rsid w:val="00801082"/>
    <w:rsid w:val="00803423"/>
    <w:rsid w:val="008038F7"/>
    <w:rsid w:val="00807043"/>
    <w:rsid w:val="00810076"/>
    <w:rsid w:val="008170B8"/>
    <w:rsid w:val="008216D1"/>
    <w:rsid w:val="00822A84"/>
    <w:rsid w:val="00822BB1"/>
    <w:rsid w:val="00822F9A"/>
    <w:rsid w:val="00824885"/>
    <w:rsid w:val="008251A3"/>
    <w:rsid w:val="00825DD9"/>
    <w:rsid w:val="00826829"/>
    <w:rsid w:val="00830BE0"/>
    <w:rsid w:val="00830D07"/>
    <w:rsid w:val="0083177D"/>
    <w:rsid w:val="00836440"/>
    <w:rsid w:val="008364F9"/>
    <w:rsid w:val="0083743F"/>
    <w:rsid w:val="00837E6F"/>
    <w:rsid w:val="00837F12"/>
    <w:rsid w:val="008437D2"/>
    <w:rsid w:val="00843924"/>
    <w:rsid w:val="008461D5"/>
    <w:rsid w:val="00846FCC"/>
    <w:rsid w:val="00847A41"/>
    <w:rsid w:val="00847CB1"/>
    <w:rsid w:val="00847D7B"/>
    <w:rsid w:val="00851A73"/>
    <w:rsid w:val="00851D56"/>
    <w:rsid w:val="008536FD"/>
    <w:rsid w:val="00853C38"/>
    <w:rsid w:val="00853E92"/>
    <w:rsid w:val="008542B3"/>
    <w:rsid w:val="0086573C"/>
    <w:rsid w:val="00875057"/>
    <w:rsid w:val="008803A8"/>
    <w:rsid w:val="00880ADB"/>
    <w:rsid w:val="00880C89"/>
    <w:rsid w:val="00881E13"/>
    <w:rsid w:val="00881F3E"/>
    <w:rsid w:val="00883C30"/>
    <w:rsid w:val="008848C8"/>
    <w:rsid w:val="008857B1"/>
    <w:rsid w:val="008862AF"/>
    <w:rsid w:val="008904DB"/>
    <w:rsid w:val="008914B2"/>
    <w:rsid w:val="008940CD"/>
    <w:rsid w:val="008961FE"/>
    <w:rsid w:val="008A23B1"/>
    <w:rsid w:val="008A2E28"/>
    <w:rsid w:val="008A3512"/>
    <w:rsid w:val="008A3804"/>
    <w:rsid w:val="008A5F9B"/>
    <w:rsid w:val="008B1619"/>
    <w:rsid w:val="008B20B7"/>
    <w:rsid w:val="008B2BA0"/>
    <w:rsid w:val="008B3437"/>
    <w:rsid w:val="008B6E83"/>
    <w:rsid w:val="008C09B7"/>
    <w:rsid w:val="008C200B"/>
    <w:rsid w:val="008C69FD"/>
    <w:rsid w:val="008D0FFE"/>
    <w:rsid w:val="008D2D47"/>
    <w:rsid w:val="008D56CF"/>
    <w:rsid w:val="008D6B81"/>
    <w:rsid w:val="008E02A0"/>
    <w:rsid w:val="008E18B3"/>
    <w:rsid w:val="008E52F2"/>
    <w:rsid w:val="008E7925"/>
    <w:rsid w:val="00900A98"/>
    <w:rsid w:val="0090125D"/>
    <w:rsid w:val="00902A16"/>
    <w:rsid w:val="00906475"/>
    <w:rsid w:val="00910BAF"/>
    <w:rsid w:val="00911293"/>
    <w:rsid w:val="00911410"/>
    <w:rsid w:val="0091783C"/>
    <w:rsid w:val="009220E1"/>
    <w:rsid w:val="009226B6"/>
    <w:rsid w:val="0092508D"/>
    <w:rsid w:val="00925C8A"/>
    <w:rsid w:val="00925E7F"/>
    <w:rsid w:val="00926AC5"/>
    <w:rsid w:val="00926BFA"/>
    <w:rsid w:val="00927A50"/>
    <w:rsid w:val="00931610"/>
    <w:rsid w:val="00933DDC"/>
    <w:rsid w:val="00933E7F"/>
    <w:rsid w:val="00941A90"/>
    <w:rsid w:val="0094268C"/>
    <w:rsid w:val="009449CE"/>
    <w:rsid w:val="009452CC"/>
    <w:rsid w:val="009462A9"/>
    <w:rsid w:val="00952A83"/>
    <w:rsid w:val="0095415B"/>
    <w:rsid w:val="009541BD"/>
    <w:rsid w:val="00954AAA"/>
    <w:rsid w:val="00955C25"/>
    <w:rsid w:val="00962B0C"/>
    <w:rsid w:val="0096725A"/>
    <w:rsid w:val="009700FE"/>
    <w:rsid w:val="00970572"/>
    <w:rsid w:val="009751E5"/>
    <w:rsid w:val="00992337"/>
    <w:rsid w:val="009923CE"/>
    <w:rsid w:val="009936EE"/>
    <w:rsid w:val="009949E1"/>
    <w:rsid w:val="00995D1D"/>
    <w:rsid w:val="009964AC"/>
    <w:rsid w:val="00997FCD"/>
    <w:rsid w:val="009A0ABC"/>
    <w:rsid w:val="009A0BF7"/>
    <w:rsid w:val="009A1EED"/>
    <w:rsid w:val="009A2E11"/>
    <w:rsid w:val="009A582D"/>
    <w:rsid w:val="009B073C"/>
    <w:rsid w:val="009B087D"/>
    <w:rsid w:val="009B0CBE"/>
    <w:rsid w:val="009B2027"/>
    <w:rsid w:val="009B36D5"/>
    <w:rsid w:val="009B3936"/>
    <w:rsid w:val="009B60B6"/>
    <w:rsid w:val="009C447A"/>
    <w:rsid w:val="009C6504"/>
    <w:rsid w:val="009C79C2"/>
    <w:rsid w:val="009C7BA6"/>
    <w:rsid w:val="009D057D"/>
    <w:rsid w:val="009D2310"/>
    <w:rsid w:val="009D3EEF"/>
    <w:rsid w:val="009D7B41"/>
    <w:rsid w:val="009E3CCF"/>
    <w:rsid w:val="009F3224"/>
    <w:rsid w:val="009F5C71"/>
    <w:rsid w:val="009F61A6"/>
    <w:rsid w:val="009F712C"/>
    <w:rsid w:val="009F7285"/>
    <w:rsid w:val="009F7982"/>
    <w:rsid w:val="00A03308"/>
    <w:rsid w:val="00A049A0"/>
    <w:rsid w:val="00A1018F"/>
    <w:rsid w:val="00A11CF0"/>
    <w:rsid w:val="00A139ED"/>
    <w:rsid w:val="00A14EBD"/>
    <w:rsid w:val="00A16223"/>
    <w:rsid w:val="00A16F39"/>
    <w:rsid w:val="00A17297"/>
    <w:rsid w:val="00A200F6"/>
    <w:rsid w:val="00A20661"/>
    <w:rsid w:val="00A2244E"/>
    <w:rsid w:val="00A24547"/>
    <w:rsid w:val="00A271F4"/>
    <w:rsid w:val="00A31195"/>
    <w:rsid w:val="00A334E7"/>
    <w:rsid w:val="00A3372D"/>
    <w:rsid w:val="00A37041"/>
    <w:rsid w:val="00A40400"/>
    <w:rsid w:val="00A4079B"/>
    <w:rsid w:val="00A41519"/>
    <w:rsid w:val="00A42E8E"/>
    <w:rsid w:val="00A51822"/>
    <w:rsid w:val="00A52D2C"/>
    <w:rsid w:val="00A5320A"/>
    <w:rsid w:val="00A5383B"/>
    <w:rsid w:val="00A5532B"/>
    <w:rsid w:val="00A60E7C"/>
    <w:rsid w:val="00A616FC"/>
    <w:rsid w:val="00A642CA"/>
    <w:rsid w:val="00A66831"/>
    <w:rsid w:val="00A668F9"/>
    <w:rsid w:val="00A71674"/>
    <w:rsid w:val="00A72CDC"/>
    <w:rsid w:val="00A7327F"/>
    <w:rsid w:val="00A75927"/>
    <w:rsid w:val="00A75CF8"/>
    <w:rsid w:val="00A81DBB"/>
    <w:rsid w:val="00A82541"/>
    <w:rsid w:val="00A911D9"/>
    <w:rsid w:val="00A93FDB"/>
    <w:rsid w:val="00A9547A"/>
    <w:rsid w:val="00A956C5"/>
    <w:rsid w:val="00A96CBA"/>
    <w:rsid w:val="00A96DBB"/>
    <w:rsid w:val="00AA131C"/>
    <w:rsid w:val="00AB0228"/>
    <w:rsid w:val="00AB071F"/>
    <w:rsid w:val="00AB2FBF"/>
    <w:rsid w:val="00AB320F"/>
    <w:rsid w:val="00AB364D"/>
    <w:rsid w:val="00AB52EA"/>
    <w:rsid w:val="00AB6151"/>
    <w:rsid w:val="00AC1EC1"/>
    <w:rsid w:val="00AC5C7E"/>
    <w:rsid w:val="00AC7F63"/>
    <w:rsid w:val="00AD2B38"/>
    <w:rsid w:val="00AD5D5D"/>
    <w:rsid w:val="00AD6075"/>
    <w:rsid w:val="00AD7D2B"/>
    <w:rsid w:val="00AE0312"/>
    <w:rsid w:val="00AE0AD8"/>
    <w:rsid w:val="00AE125D"/>
    <w:rsid w:val="00AE2293"/>
    <w:rsid w:val="00AE2B38"/>
    <w:rsid w:val="00AE2CEB"/>
    <w:rsid w:val="00AE3591"/>
    <w:rsid w:val="00AE42DA"/>
    <w:rsid w:val="00AE5934"/>
    <w:rsid w:val="00AE70FB"/>
    <w:rsid w:val="00AF0E6B"/>
    <w:rsid w:val="00AF1834"/>
    <w:rsid w:val="00AF2897"/>
    <w:rsid w:val="00AF4B4E"/>
    <w:rsid w:val="00AF7E77"/>
    <w:rsid w:val="00B00A1D"/>
    <w:rsid w:val="00B01009"/>
    <w:rsid w:val="00B065E2"/>
    <w:rsid w:val="00B1021B"/>
    <w:rsid w:val="00B125B4"/>
    <w:rsid w:val="00B12F87"/>
    <w:rsid w:val="00B140D4"/>
    <w:rsid w:val="00B145D9"/>
    <w:rsid w:val="00B16BDF"/>
    <w:rsid w:val="00B22AFB"/>
    <w:rsid w:val="00B32464"/>
    <w:rsid w:val="00B33875"/>
    <w:rsid w:val="00B36233"/>
    <w:rsid w:val="00B362F7"/>
    <w:rsid w:val="00B441E7"/>
    <w:rsid w:val="00B54F2F"/>
    <w:rsid w:val="00B557BD"/>
    <w:rsid w:val="00B563FE"/>
    <w:rsid w:val="00B5785B"/>
    <w:rsid w:val="00B57A7F"/>
    <w:rsid w:val="00B66B30"/>
    <w:rsid w:val="00B67F79"/>
    <w:rsid w:val="00B71F45"/>
    <w:rsid w:val="00B751BF"/>
    <w:rsid w:val="00B7531A"/>
    <w:rsid w:val="00B75CD6"/>
    <w:rsid w:val="00B76CD2"/>
    <w:rsid w:val="00B77507"/>
    <w:rsid w:val="00B808F6"/>
    <w:rsid w:val="00B81531"/>
    <w:rsid w:val="00BA06D1"/>
    <w:rsid w:val="00BA0770"/>
    <w:rsid w:val="00BA3537"/>
    <w:rsid w:val="00BA3597"/>
    <w:rsid w:val="00BA5012"/>
    <w:rsid w:val="00BA5B76"/>
    <w:rsid w:val="00BA5CDE"/>
    <w:rsid w:val="00BB189B"/>
    <w:rsid w:val="00BB1C8D"/>
    <w:rsid w:val="00BB4E69"/>
    <w:rsid w:val="00BB51A6"/>
    <w:rsid w:val="00BB5F26"/>
    <w:rsid w:val="00BB6B37"/>
    <w:rsid w:val="00BB6E31"/>
    <w:rsid w:val="00BC1D6D"/>
    <w:rsid w:val="00BC1DA7"/>
    <w:rsid w:val="00BC2C2E"/>
    <w:rsid w:val="00BC3F17"/>
    <w:rsid w:val="00BC5553"/>
    <w:rsid w:val="00BC5AD8"/>
    <w:rsid w:val="00BC5C19"/>
    <w:rsid w:val="00BC6AEF"/>
    <w:rsid w:val="00BD00FB"/>
    <w:rsid w:val="00BD2397"/>
    <w:rsid w:val="00BD2991"/>
    <w:rsid w:val="00BD4CC9"/>
    <w:rsid w:val="00BD6D4D"/>
    <w:rsid w:val="00BE0250"/>
    <w:rsid w:val="00BE26DF"/>
    <w:rsid w:val="00BE2A14"/>
    <w:rsid w:val="00BF3878"/>
    <w:rsid w:val="00BF3CD7"/>
    <w:rsid w:val="00BF5D92"/>
    <w:rsid w:val="00C00A7E"/>
    <w:rsid w:val="00C060CD"/>
    <w:rsid w:val="00C0675E"/>
    <w:rsid w:val="00C10F63"/>
    <w:rsid w:val="00C125BC"/>
    <w:rsid w:val="00C1306F"/>
    <w:rsid w:val="00C20930"/>
    <w:rsid w:val="00C226C9"/>
    <w:rsid w:val="00C2446B"/>
    <w:rsid w:val="00C25234"/>
    <w:rsid w:val="00C2675B"/>
    <w:rsid w:val="00C2737E"/>
    <w:rsid w:val="00C358B0"/>
    <w:rsid w:val="00C40F8A"/>
    <w:rsid w:val="00C4145B"/>
    <w:rsid w:val="00C420D6"/>
    <w:rsid w:val="00C420F2"/>
    <w:rsid w:val="00C51321"/>
    <w:rsid w:val="00C52618"/>
    <w:rsid w:val="00C526C9"/>
    <w:rsid w:val="00C55A5B"/>
    <w:rsid w:val="00C57F2B"/>
    <w:rsid w:val="00C6675E"/>
    <w:rsid w:val="00C71C83"/>
    <w:rsid w:val="00C763E7"/>
    <w:rsid w:val="00C817E9"/>
    <w:rsid w:val="00C86DE5"/>
    <w:rsid w:val="00C90AB4"/>
    <w:rsid w:val="00C94B83"/>
    <w:rsid w:val="00C95D10"/>
    <w:rsid w:val="00C97287"/>
    <w:rsid w:val="00CA1D35"/>
    <w:rsid w:val="00CA209D"/>
    <w:rsid w:val="00CA6E02"/>
    <w:rsid w:val="00CB21DF"/>
    <w:rsid w:val="00CB4B0B"/>
    <w:rsid w:val="00CB51CE"/>
    <w:rsid w:val="00CB5B3A"/>
    <w:rsid w:val="00CC047A"/>
    <w:rsid w:val="00CC0A5E"/>
    <w:rsid w:val="00CC0ECE"/>
    <w:rsid w:val="00CC26BB"/>
    <w:rsid w:val="00CC2D09"/>
    <w:rsid w:val="00CC3FD5"/>
    <w:rsid w:val="00CE34C3"/>
    <w:rsid w:val="00CE4DD0"/>
    <w:rsid w:val="00CE65C3"/>
    <w:rsid w:val="00CE661E"/>
    <w:rsid w:val="00CE6D14"/>
    <w:rsid w:val="00CE79DD"/>
    <w:rsid w:val="00CF07C7"/>
    <w:rsid w:val="00CF18A6"/>
    <w:rsid w:val="00CF268D"/>
    <w:rsid w:val="00CF442B"/>
    <w:rsid w:val="00CF4FEC"/>
    <w:rsid w:val="00D03403"/>
    <w:rsid w:val="00D120AD"/>
    <w:rsid w:val="00D13F64"/>
    <w:rsid w:val="00D21500"/>
    <w:rsid w:val="00D218E9"/>
    <w:rsid w:val="00D21FFD"/>
    <w:rsid w:val="00D23CB2"/>
    <w:rsid w:val="00D26433"/>
    <w:rsid w:val="00D27690"/>
    <w:rsid w:val="00D30A6B"/>
    <w:rsid w:val="00D325AF"/>
    <w:rsid w:val="00D33648"/>
    <w:rsid w:val="00D37204"/>
    <w:rsid w:val="00D37A07"/>
    <w:rsid w:val="00D4130E"/>
    <w:rsid w:val="00D4201F"/>
    <w:rsid w:val="00D421DB"/>
    <w:rsid w:val="00D42AEB"/>
    <w:rsid w:val="00D44DE1"/>
    <w:rsid w:val="00D450F3"/>
    <w:rsid w:val="00D4644B"/>
    <w:rsid w:val="00D562F1"/>
    <w:rsid w:val="00D61449"/>
    <w:rsid w:val="00D615FA"/>
    <w:rsid w:val="00D61F1E"/>
    <w:rsid w:val="00D625B9"/>
    <w:rsid w:val="00D66676"/>
    <w:rsid w:val="00D66C0B"/>
    <w:rsid w:val="00D67D4D"/>
    <w:rsid w:val="00D70272"/>
    <w:rsid w:val="00D711A4"/>
    <w:rsid w:val="00D726B7"/>
    <w:rsid w:val="00D74067"/>
    <w:rsid w:val="00D753EA"/>
    <w:rsid w:val="00D75EAC"/>
    <w:rsid w:val="00D76DA6"/>
    <w:rsid w:val="00D8337E"/>
    <w:rsid w:val="00D84A6A"/>
    <w:rsid w:val="00D85AA3"/>
    <w:rsid w:val="00D85B12"/>
    <w:rsid w:val="00D86041"/>
    <w:rsid w:val="00D9003C"/>
    <w:rsid w:val="00D930F1"/>
    <w:rsid w:val="00D95258"/>
    <w:rsid w:val="00D97081"/>
    <w:rsid w:val="00DA03EC"/>
    <w:rsid w:val="00DA0979"/>
    <w:rsid w:val="00DA09E8"/>
    <w:rsid w:val="00DA238C"/>
    <w:rsid w:val="00DA2B47"/>
    <w:rsid w:val="00DA2B8A"/>
    <w:rsid w:val="00DA5A4D"/>
    <w:rsid w:val="00DA7EB2"/>
    <w:rsid w:val="00DB085B"/>
    <w:rsid w:val="00DB0C5B"/>
    <w:rsid w:val="00DB0C86"/>
    <w:rsid w:val="00DB12A4"/>
    <w:rsid w:val="00DB31A6"/>
    <w:rsid w:val="00DB623B"/>
    <w:rsid w:val="00DB6A88"/>
    <w:rsid w:val="00DC01C7"/>
    <w:rsid w:val="00DC0D07"/>
    <w:rsid w:val="00DC3AAF"/>
    <w:rsid w:val="00DC3C6B"/>
    <w:rsid w:val="00DC4C28"/>
    <w:rsid w:val="00DD082A"/>
    <w:rsid w:val="00DD0C43"/>
    <w:rsid w:val="00DD160A"/>
    <w:rsid w:val="00DD35EA"/>
    <w:rsid w:val="00DD61EA"/>
    <w:rsid w:val="00DE07EF"/>
    <w:rsid w:val="00DE239D"/>
    <w:rsid w:val="00DE3595"/>
    <w:rsid w:val="00DE4101"/>
    <w:rsid w:val="00DE4541"/>
    <w:rsid w:val="00DF0656"/>
    <w:rsid w:val="00DF105A"/>
    <w:rsid w:val="00DF1B2F"/>
    <w:rsid w:val="00DF1EC8"/>
    <w:rsid w:val="00DF50B7"/>
    <w:rsid w:val="00DF6FBE"/>
    <w:rsid w:val="00DF756E"/>
    <w:rsid w:val="00E0461B"/>
    <w:rsid w:val="00E108A9"/>
    <w:rsid w:val="00E11667"/>
    <w:rsid w:val="00E123A8"/>
    <w:rsid w:val="00E12CFA"/>
    <w:rsid w:val="00E14728"/>
    <w:rsid w:val="00E15B68"/>
    <w:rsid w:val="00E16343"/>
    <w:rsid w:val="00E16EDB"/>
    <w:rsid w:val="00E17A60"/>
    <w:rsid w:val="00E21520"/>
    <w:rsid w:val="00E2204D"/>
    <w:rsid w:val="00E26FC7"/>
    <w:rsid w:val="00E31EC8"/>
    <w:rsid w:val="00E32B01"/>
    <w:rsid w:val="00E33B7A"/>
    <w:rsid w:val="00E36868"/>
    <w:rsid w:val="00E43AAF"/>
    <w:rsid w:val="00E43C39"/>
    <w:rsid w:val="00E44F27"/>
    <w:rsid w:val="00E46171"/>
    <w:rsid w:val="00E5445C"/>
    <w:rsid w:val="00E56687"/>
    <w:rsid w:val="00E61795"/>
    <w:rsid w:val="00E61C6F"/>
    <w:rsid w:val="00E62EAA"/>
    <w:rsid w:val="00E65933"/>
    <w:rsid w:val="00E77D1E"/>
    <w:rsid w:val="00E8126E"/>
    <w:rsid w:val="00E85801"/>
    <w:rsid w:val="00E915F5"/>
    <w:rsid w:val="00E91D10"/>
    <w:rsid w:val="00E96DD1"/>
    <w:rsid w:val="00EA3640"/>
    <w:rsid w:val="00EA53EE"/>
    <w:rsid w:val="00EC0A61"/>
    <w:rsid w:val="00EC26C5"/>
    <w:rsid w:val="00EC4818"/>
    <w:rsid w:val="00EC6485"/>
    <w:rsid w:val="00ED0E1C"/>
    <w:rsid w:val="00ED1A4C"/>
    <w:rsid w:val="00ED3517"/>
    <w:rsid w:val="00EE1F41"/>
    <w:rsid w:val="00EE3B0F"/>
    <w:rsid w:val="00EF12D2"/>
    <w:rsid w:val="00EF44AA"/>
    <w:rsid w:val="00EF7479"/>
    <w:rsid w:val="00F01E1F"/>
    <w:rsid w:val="00F0672D"/>
    <w:rsid w:val="00F1274C"/>
    <w:rsid w:val="00F137FF"/>
    <w:rsid w:val="00F14586"/>
    <w:rsid w:val="00F16C64"/>
    <w:rsid w:val="00F1728D"/>
    <w:rsid w:val="00F20583"/>
    <w:rsid w:val="00F2359D"/>
    <w:rsid w:val="00F32801"/>
    <w:rsid w:val="00F3319A"/>
    <w:rsid w:val="00F332E1"/>
    <w:rsid w:val="00F33A7C"/>
    <w:rsid w:val="00F34847"/>
    <w:rsid w:val="00F36351"/>
    <w:rsid w:val="00F36D23"/>
    <w:rsid w:val="00F37D35"/>
    <w:rsid w:val="00F42243"/>
    <w:rsid w:val="00F4339B"/>
    <w:rsid w:val="00F43875"/>
    <w:rsid w:val="00F443A2"/>
    <w:rsid w:val="00F45944"/>
    <w:rsid w:val="00F46D83"/>
    <w:rsid w:val="00F5070F"/>
    <w:rsid w:val="00F50814"/>
    <w:rsid w:val="00F5692D"/>
    <w:rsid w:val="00F61FE4"/>
    <w:rsid w:val="00F627D5"/>
    <w:rsid w:val="00F6306F"/>
    <w:rsid w:val="00F67F05"/>
    <w:rsid w:val="00F70861"/>
    <w:rsid w:val="00F71648"/>
    <w:rsid w:val="00F724CD"/>
    <w:rsid w:val="00F74263"/>
    <w:rsid w:val="00F76A7B"/>
    <w:rsid w:val="00F778D7"/>
    <w:rsid w:val="00F805C4"/>
    <w:rsid w:val="00F838B4"/>
    <w:rsid w:val="00F83B13"/>
    <w:rsid w:val="00F84A7B"/>
    <w:rsid w:val="00F9083E"/>
    <w:rsid w:val="00F91EE7"/>
    <w:rsid w:val="00F930FB"/>
    <w:rsid w:val="00F941DD"/>
    <w:rsid w:val="00F94D7B"/>
    <w:rsid w:val="00F94D9C"/>
    <w:rsid w:val="00FA0A93"/>
    <w:rsid w:val="00FA694A"/>
    <w:rsid w:val="00FB3B45"/>
    <w:rsid w:val="00FB3F0B"/>
    <w:rsid w:val="00FB3FC4"/>
    <w:rsid w:val="00FB6B5E"/>
    <w:rsid w:val="00FB6E3F"/>
    <w:rsid w:val="00FB7331"/>
    <w:rsid w:val="00FC2ECE"/>
    <w:rsid w:val="00FC5E1C"/>
    <w:rsid w:val="00FC5F99"/>
    <w:rsid w:val="00FE0F36"/>
    <w:rsid w:val="00FE1655"/>
    <w:rsid w:val="00FE39D1"/>
    <w:rsid w:val="00FE4CE6"/>
    <w:rsid w:val="00FE50D4"/>
    <w:rsid w:val="00FE5775"/>
    <w:rsid w:val="00FE7ADF"/>
    <w:rsid w:val="00FF0FB1"/>
    <w:rsid w:val="00FF1640"/>
    <w:rsid w:val="00FF1B27"/>
    <w:rsid w:val="00FF310E"/>
    <w:rsid w:val="00FF5CCD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:center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920FEE3-65CB-40F3-9264-902F61E3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101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E4101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E4101"/>
    <w:pPr>
      <w:keepNext/>
      <w:outlineLvl w:val="1"/>
    </w:pPr>
    <w:rPr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DE4101"/>
    <w:pPr>
      <w:keepNext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link w:val="Ttulo4Char"/>
    <w:qFormat/>
    <w:rsid w:val="00DE4101"/>
    <w:pPr>
      <w:keepNext/>
      <w:outlineLvl w:val="3"/>
    </w:pPr>
    <w:rPr>
      <w:b/>
      <w:smallCaps/>
      <w:sz w:val="24"/>
    </w:rPr>
  </w:style>
  <w:style w:type="paragraph" w:styleId="Ttulo5">
    <w:name w:val="heading 5"/>
    <w:basedOn w:val="Normal"/>
    <w:next w:val="Normal"/>
    <w:link w:val="Ttulo5Char"/>
    <w:qFormat/>
    <w:rsid w:val="00DE4101"/>
    <w:pPr>
      <w:keepNext/>
      <w:outlineLvl w:val="4"/>
    </w:pPr>
    <w:rPr>
      <w:b/>
      <w:smallCaps/>
      <w:sz w:val="26"/>
    </w:rPr>
  </w:style>
  <w:style w:type="paragraph" w:styleId="Ttulo6">
    <w:name w:val="heading 6"/>
    <w:basedOn w:val="Normal"/>
    <w:next w:val="Normal"/>
    <w:link w:val="Ttulo6Char"/>
    <w:qFormat/>
    <w:rsid w:val="00DE4101"/>
    <w:pPr>
      <w:keepNext/>
      <w:spacing w:line="360" w:lineRule="auto"/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DE4101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DE4101"/>
    <w:pPr>
      <w:keepNext/>
      <w:spacing w:line="360" w:lineRule="auto"/>
      <w:ind w:left="1800"/>
      <w:outlineLvl w:val="7"/>
    </w:pPr>
    <w:rPr>
      <w:rFonts w:ascii="Arial Narrow" w:hAnsi="Arial Narrow" w:cs="Arial"/>
      <w:b/>
      <w:sz w:val="22"/>
      <w:szCs w:val="2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E410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link w:val="Ttulo2"/>
    <w:rsid w:val="00DE4101"/>
    <w:rPr>
      <w:rFonts w:ascii="Times New Roman" w:eastAsia="Times New Roman" w:hAnsi="Times New Roman" w:cs="Times New Roman"/>
      <w:sz w:val="28"/>
      <w:szCs w:val="20"/>
      <w:u w:val="single"/>
      <w:lang w:eastAsia="pt-BR"/>
    </w:rPr>
  </w:style>
  <w:style w:type="character" w:customStyle="1" w:styleId="Ttulo3Char">
    <w:name w:val="Título 3 Char"/>
    <w:link w:val="Ttulo3"/>
    <w:rsid w:val="00DE4101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4Char">
    <w:name w:val="Título 4 Char"/>
    <w:link w:val="Ttulo4"/>
    <w:rsid w:val="00DE4101"/>
    <w:rPr>
      <w:rFonts w:ascii="Times New Roman" w:eastAsia="Times New Roman" w:hAnsi="Times New Roman" w:cs="Times New Roman"/>
      <w:b/>
      <w:smallCaps/>
      <w:sz w:val="24"/>
      <w:szCs w:val="20"/>
      <w:lang w:eastAsia="pt-BR"/>
    </w:rPr>
  </w:style>
  <w:style w:type="character" w:customStyle="1" w:styleId="Ttulo5Char">
    <w:name w:val="Título 5 Char"/>
    <w:link w:val="Ttulo5"/>
    <w:rsid w:val="00DE4101"/>
    <w:rPr>
      <w:rFonts w:ascii="Times New Roman" w:eastAsia="Times New Roman" w:hAnsi="Times New Roman" w:cs="Times New Roman"/>
      <w:b/>
      <w:smallCaps/>
      <w:sz w:val="26"/>
      <w:szCs w:val="20"/>
      <w:lang w:eastAsia="pt-BR"/>
    </w:rPr>
  </w:style>
  <w:style w:type="character" w:customStyle="1" w:styleId="Ttulo6Char">
    <w:name w:val="Título 6 Char"/>
    <w:link w:val="Ttulo6"/>
    <w:rsid w:val="00DE4101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7Char">
    <w:name w:val="Título 7 Char"/>
    <w:link w:val="Ttulo7"/>
    <w:rsid w:val="00DE4101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link w:val="Ttulo8"/>
    <w:rsid w:val="00DE4101"/>
    <w:rPr>
      <w:rFonts w:ascii="Arial Narrow" w:eastAsia="Times New Roman" w:hAnsi="Arial Narrow" w:cs="Arial"/>
      <w:b/>
      <w:lang w:eastAsia="pt-BR"/>
    </w:rPr>
  </w:style>
  <w:style w:type="paragraph" w:customStyle="1" w:styleId="Adm1">
    <w:name w:val="Adm1"/>
    <w:basedOn w:val="Corpodetexto"/>
    <w:autoRedefine/>
    <w:rsid w:val="00DE4101"/>
    <w:pPr>
      <w:spacing w:after="0" w:line="360" w:lineRule="auto"/>
      <w:jc w:val="both"/>
    </w:pPr>
    <w:rPr>
      <w:rFonts w:ascii="Arial" w:hAnsi="Arial"/>
      <w:b/>
      <w:color w:val="000000"/>
      <w:sz w:val="24"/>
    </w:rPr>
  </w:style>
  <w:style w:type="paragraph" w:styleId="Corpodetexto">
    <w:name w:val="Body Text"/>
    <w:basedOn w:val="Normal"/>
    <w:link w:val="CorpodetextoChar"/>
    <w:rsid w:val="00DE4101"/>
    <w:pPr>
      <w:spacing w:after="120"/>
    </w:pPr>
  </w:style>
  <w:style w:type="character" w:customStyle="1" w:styleId="CorpodetextoChar">
    <w:name w:val="Corpo de texto Char"/>
    <w:link w:val="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 Char,Char,Cabeçalho superior,Heading 1a,foote,hd,he"/>
    <w:basedOn w:val="Normal"/>
    <w:link w:val="CabealhoChar"/>
    <w:rsid w:val="00DE41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 Char Char,Char Char,Cabeçalho superior Char,Heading 1a Char,foote Char,hd Char,he Char"/>
    <w:link w:val="Cabealh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E4101"/>
    <w:pPr>
      <w:spacing w:line="240" w:lineRule="atLeast"/>
      <w:ind w:firstLine="708"/>
      <w:jc w:val="both"/>
    </w:pPr>
    <w:rPr>
      <w:rFonts w:ascii="Arial" w:hAnsi="Arial"/>
      <w:sz w:val="22"/>
    </w:rPr>
  </w:style>
  <w:style w:type="character" w:customStyle="1" w:styleId="Recuodecorpodetexto2Char">
    <w:name w:val="Recuo de corpo de texto 2 Char"/>
    <w:link w:val="Recuodecorpodetexto2"/>
    <w:rsid w:val="00DE4101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DE4101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E4101"/>
    <w:rPr>
      <w:color w:val="0000FF"/>
      <w:u w:val="single"/>
    </w:rPr>
  </w:style>
  <w:style w:type="character" w:styleId="Nmerodepgina">
    <w:name w:val="page number"/>
    <w:basedOn w:val="Fontepargpadro"/>
    <w:rsid w:val="00DE4101"/>
  </w:style>
  <w:style w:type="paragraph" w:styleId="Ttulo">
    <w:name w:val="Title"/>
    <w:basedOn w:val="Normal"/>
    <w:link w:val="TtuloChar"/>
    <w:qFormat/>
    <w:rsid w:val="00DE4101"/>
    <w:pPr>
      <w:jc w:val="center"/>
    </w:pPr>
    <w:rPr>
      <w:b/>
      <w:sz w:val="32"/>
    </w:rPr>
  </w:style>
  <w:style w:type="character" w:customStyle="1" w:styleId="TtuloChar">
    <w:name w:val="Título Char"/>
    <w:link w:val="Ttulo"/>
    <w:rsid w:val="00DE4101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extoembloco">
    <w:name w:val="Block Text"/>
    <w:basedOn w:val="Normal"/>
    <w:rsid w:val="00DE4101"/>
    <w:pPr>
      <w:ind w:left="-426" w:right="-518"/>
      <w:jc w:val="center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rsid w:val="00DE4101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E410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3">
    <w:name w:val="Body Text Indent 3"/>
    <w:basedOn w:val="Normal"/>
    <w:link w:val="Recuodecorpodetexto3Char"/>
    <w:rsid w:val="00DE410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Blockquote">
    <w:name w:val="Blockquote"/>
    <w:basedOn w:val="Normal"/>
    <w:rsid w:val="00DE4101"/>
    <w:pPr>
      <w:spacing w:before="100" w:after="100"/>
      <w:ind w:left="360" w:right="360"/>
    </w:pPr>
    <w:rPr>
      <w:snapToGrid w:val="0"/>
      <w:sz w:val="24"/>
    </w:rPr>
  </w:style>
  <w:style w:type="character" w:styleId="Forte">
    <w:name w:val="Strong"/>
    <w:uiPriority w:val="22"/>
    <w:qFormat/>
    <w:rsid w:val="00DE4101"/>
    <w:rPr>
      <w:b/>
      <w:bCs/>
    </w:rPr>
  </w:style>
  <w:style w:type="paragraph" w:styleId="NormalWeb">
    <w:name w:val="Normal (Web)"/>
    <w:basedOn w:val="Normal"/>
    <w:uiPriority w:val="99"/>
    <w:rsid w:val="00DE4101"/>
    <w:pPr>
      <w:spacing w:before="100" w:beforeAutospacing="1" w:after="100" w:afterAutospacing="1"/>
    </w:pPr>
    <w:rPr>
      <w:sz w:val="24"/>
      <w:szCs w:val="24"/>
    </w:rPr>
  </w:style>
  <w:style w:type="paragraph" w:styleId="Corpodetexto2">
    <w:name w:val="Body Text 2"/>
    <w:basedOn w:val="Normal"/>
    <w:link w:val="Corpodetexto2Char"/>
    <w:rsid w:val="00DE4101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iperlinkVisitado">
    <w:name w:val="FollowedHyperlink"/>
    <w:rsid w:val="00DE4101"/>
    <w:rPr>
      <w:color w:val="800080"/>
      <w:u w:val="single"/>
    </w:rPr>
  </w:style>
  <w:style w:type="paragraph" w:customStyle="1" w:styleId="Recuodecorpodetexto21">
    <w:name w:val="Recuo de corpo de texto 21"/>
    <w:basedOn w:val="Normal"/>
    <w:rsid w:val="00DE4101"/>
    <w:pPr>
      <w:widowControl w:val="0"/>
      <w:ind w:left="3402"/>
      <w:jc w:val="both"/>
    </w:pPr>
    <w:rPr>
      <w:b/>
      <w:i/>
      <w:sz w:val="24"/>
    </w:rPr>
  </w:style>
  <w:style w:type="paragraph" w:customStyle="1" w:styleId="Corpodetexto31">
    <w:name w:val="Corpo de texto 31"/>
    <w:basedOn w:val="Normal"/>
    <w:rsid w:val="00DE4101"/>
    <w:pPr>
      <w:widowControl w:val="0"/>
      <w:jc w:val="both"/>
    </w:pPr>
  </w:style>
  <w:style w:type="paragraph" w:styleId="Commarcadores">
    <w:name w:val="List Bullet"/>
    <w:basedOn w:val="Normal"/>
    <w:autoRedefine/>
    <w:rsid w:val="00DE4101"/>
    <w:pPr>
      <w:jc w:val="both"/>
    </w:pPr>
    <w:rPr>
      <w:rFonts w:ascii="Arial" w:hAnsi="Arial"/>
      <w:color w:val="000000"/>
      <w:sz w:val="21"/>
    </w:rPr>
  </w:style>
  <w:style w:type="paragraph" w:customStyle="1" w:styleId="Corpodetexto21">
    <w:name w:val="Corpo de texto 21"/>
    <w:basedOn w:val="Normal"/>
    <w:rsid w:val="00DE4101"/>
    <w:pPr>
      <w:widowControl w:val="0"/>
      <w:ind w:firstLine="708"/>
      <w:jc w:val="both"/>
    </w:pPr>
    <w:rPr>
      <w:sz w:val="24"/>
    </w:rPr>
  </w:style>
  <w:style w:type="character" w:styleId="Refdecomentrio">
    <w:name w:val="annotation reference"/>
    <w:semiHidden/>
    <w:rsid w:val="00DE4101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DE4101"/>
  </w:style>
  <w:style w:type="character" w:customStyle="1" w:styleId="TextodecomentrioChar">
    <w:name w:val="Texto de comentário Char"/>
    <w:link w:val="Textodecomentrio"/>
    <w:semiHidden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DE4101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DE4101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DE4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semiHidden/>
    <w:rsid w:val="00DE41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A7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A4B26"/>
    <w:pPr>
      <w:ind w:left="720"/>
      <w:contextualSpacing/>
    </w:pPr>
  </w:style>
  <w:style w:type="paragraph" w:customStyle="1" w:styleId="Default">
    <w:name w:val="Default"/>
    <w:rsid w:val="00C57F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SombreamentoMdio2-nfase3">
    <w:name w:val="Medium Shading 2 Accent 3"/>
    <w:basedOn w:val="Tabelanormal"/>
    <w:uiPriority w:val="64"/>
    <w:rsid w:val="00DC4C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-nfase3">
    <w:name w:val="Medium List 1 Accent 3"/>
    <w:basedOn w:val="Tabelanormal"/>
    <w:uiPriority w:val="65"/>
    <w:rsid w:val="00BC5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GradeClara-nfase3">
    <w:name w:val="Light Grid Accent 3"/>
    <w:basedOn w:val="Tabelanormal"/>
    <w:uiPriority w:val="62"/>
    <w:rsid w:val="00BC5AD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Clara">
    <w:name w:val="Light Grid"/>
    <w:basedOn w:val="Tabelanormal"/>
    <w:uiPriority w:val="62"/>
    <w:rsid w:val="00BC5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F32801"/>
    <w:pPr>
      <w:widowControl w:val="0"/>
      <w:autoSpaceDE w:val="0"/>
      <w:autoSpaceDN w:val="0"/>
      <w:ind w:left="35"/>
    </w:pPr>
    <w:rPr>
      <w:rFonts w:ascii="Arial" w:eastAsia="Arial" w:hAnsi="Arial" w:cs="Arial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DB23-A2DB-451C-8634-079C4B59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5963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RECIBO DE CONVITE</vt:lpstr>
    </vt:vector>
  </TitlesOfParts>
  <Company>SENAR AR/MS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CONVITE</dc:title>
  <dc:subject/>
  <dc:creator>antonio</dc:creator>
  <cp:keywords/>
  <cp:lastModifiedBy>Nilo Alves Ferraz Junior</cp:lastModifiedBy>
  <cp:revision>2</cp:revision>
  <cp:lastPrinted>2019-04-04T14:11:00Z</cp:lastPrinted>
  <dcterms:created xsi:type="dcterms:W3CDTF">2019-04-17T13:01:00Z</dcterms:created>
  <dcterms:modified xsi:type="dcterms:W3CDTF">2019-04-17T13:01:00Z</dcterms:modified>
</cp:coreProperties>
</file>